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42E" w:rsidRPr="00B720E5" w:rsidRDefault="0078042E" w:rsidP="0078042E">
      <w:pPr>
        <w:tabs>
          <w:tab w:val="center" w:pos="4677"/>
          <w:tab w:val="right" w:pos="9355"/>
        </w:tabs>
        <w:spacing w:after="0" w:line="240" w:lineRule="auto"/>
        <w:jc w:val="right"/>
        <w:rPr>
          <w:rFonts w:ascii="Times New Roman" w:eastAsia="Times New Roman" w:hAnsi="Times New Roman"/>
          <w:sz w:val="24"/>
          <w:szCs w:val="24"/>
          <w:lang w:eastAsia="x-none"/>
        </w:rPr>
      </w:pPr>
      <w:r w:rsidRPr="00B720E5">
        <w:rPr>
          <w:rFonts w:ascii="Times New Roman" w:eastAsia="Times New Roman" w:hAnsi="Times New Roman"/>
          <w:sz w:val="24"/>
          <w:szCs w:val="24"/>
          <w:lang w:eastAsia="x-none"/>
        </w:rPr>
        <w:t>Проект</w:t>
      </w:r>
    </w:p>
    <w:p w:rsidR="0078042E" w:rsidRPr="00B720E5" w:rsidRDefault="0078042E" w:rsidP="0078042E">
      <w:pPr>
        <w:tabs>
          <w:tab w:val="center" w:pos="4677"/>
          <w:tab w:val="right" w:pos="9355"/>
        </w:tabs>
        <w:spacing w:after="0" w:line="240" w:lineRule="auto"/>
        <w:jc w:val="right"/>
        <w:rPr>
          <w:rFonts w:ascii="Times New Roman" w:eastAsia="Times New Roman" w:hAnsi="Times New Roman"/>
          <w:sz w:val="24"/>
          <w:szCs w:val="24"/>
          <w:lang w:eastAsia="x-none"/>
        </w:rPr>
      </w:pPr>
      <w:r w:rsidRPr="00B720E5">
        <w:rPr>
          <w:rFonts w:ascii="Times New Roman" w:eastAsia="Times New Roman" w:hAnsi="Times New Roman"/>
          <w:sz w:val="24"/>
          <w:szCs w:val="24"/>
          <w:lang w:eastAsia="x-none"/>
        </w:rPr>
        <w:t xml:space="preserve"> </w:t>
      </w:r>
      <w:proofErr w:type="gramStart"/>
      <w:r w:rsidRPr="00B720E5">
        <w:rPr>
          <w:rFonts w:ascii="Times New Roman" w:eastAsia="Times New Roman" w:hAnsi="Times New Roman"/>
          <w:sz w:val="24"/>
          <w:szCs w:val="24"/>
          <w:lang w:eastAsia="x-none"/>
        </w:rPr>
        <w:t>внесен</w:t>
      </w:r>
      <w:proofErr w:type="gramEnd"/>
      <w:r w:rsidRPr="00B720E5">
        <w:rPr>
          <w:rFonts w:ascii="Times New Roman" w:eastAsia="Times New Roman" w:hAnsi="Times New Roman"/>
          <w:sz w:val="24"/>
          <w:szCs w:val="24"/>
          <w:lang w:eastAsia="x-none"/>
        </w:rPr>
        <w:t xml:space="preserve"> Главой</w:t>
      </w:r>
    </w:p>
    <w:p w:rsidR="0078042E" w:rsidRPr="00B720E5" w:rsidRDefault="0078042E" w:rsidP="0078042E">
      <w:pPr>
        <w:tabs>
          <w:tab w:val="center" w:pos="4677"/>
          <w:tab w:val="right" w:pos="9355"/>
        </w:tabs>
        <w:spacing w:after="0" w:line="240" w:lineRule="auto"/>
        <w:jc w:val="right"/>
        <w:rPr>
          <w:rFonts w:ascii="Times New Roman" w:eastAsia="Times New Roman" w:hAnsi="Times New Roman"/>
          <w:sz w:val="24"/>
          <w:szCs w:val="24"/>
          <w:lang w:eastAsia="x-none"/>
        </w:rPr>
      </w:pPr>
      <w:r w:rsidRPr="00B720E5">
        <w:rPr>
          <w:rFonts w:ascii="Times New Roman" w:eastAsia="Times New Roman" w:hAnsi="Times New Roman"/>
          <w:sz w:val="24"/>
          <w:szCs w:val="24"/>
          <w:lang w:eastAsia="x-none"/>
        </w:rPr>
        <w:t>Тутаевского муниципального района</w:t>
      </w:r>
    </w:p>
    <w:p w:rsidR="0078042E" w:rsidRPr="00B720E5" w:rsidRDefault="0078042E" w:rsidP="0078042E">
      <w:pPr>
        <w:tabs>
          <w:tab w:val="center" w:pos="4677"/>
          <w:tab w:val="right" w:pos="9355"/>
        </w:tabs>
        <w:spacing w:after="0" w:line="240" w:lineRule="auto"/>
        <w:jc w:val="right"/>
        <w:rPr>
          <w:rFonts w:ascii="Times New Roman" w:eastAsia="Times New Roman" w:hAnsi="Times New Roman"/>
          <w:sz w:val="24"/>
          <w:szCs w:val="24"/>
          <w:lang w:eastAsia="x-none"/>
        </w:rPr>
      </w:pPr>
      <w:r w:rsidRPr="00B720E5">
        <w:rPr>
          <w:rFonts w:ascii="Times New Roman" w:eastAsia="Times New Roman" w:hAnsi="Times New Roman"/>
          <w:sz w:val="24"/>
          <w:szCs w:val="24"/>
          <w:lang w:eastAsia="x-none"/>
        </w:rPr>
        <w:t>Юнусовым Д.Р.</w:t>
      </w:r>
    </w:p>
    <w:p w:rsidR="0078042E" w:rsidRPr="00B720E5" w:rsidRDefault="0078042E" w:rsidP="0078042E">
      <w:pPr>
        <w:tabs>
          <w:tab w:val="center" w:pos="4677"/>
          <w:tab w:val="right" w:pos="9355"/>
        </w:tabs>
        <w:spacing w:after="0" w:line="240" w:lineRule="auto"/>
        <w:jc w:val="right"/>
        <w:rPr>
          <w:rFonts w:ascii="Times New Roman" w:eastAsia="Times New Roman" w:hAnsi="Times New Roman"/>
          <w:sz w:val="24"/>
          <w:szCs w:val="24"/>
          <w:lang w:eastAsia="x-none"/>
        </w:rPr>
      </w:pPr>
      <w:r w:rsidRPr="00B720E5">
        <w:rPr>
          <w:rFonts w:ascii="Times New Roman" w:eastAsia="Times New Roman" w:hAnsi="Times New Roman"/>
          <w:sz w:val="24"/>
          <w:szCs w:val="24"/>
          <w:lang w:eastAsia="x-none"/>
        </w:rPr>
        <w:t>__________________________</w:t>
      </w:r>
    </w:p>
    <w:p w:rsidR="0078042E" w:rsidRPr="00B720E5" w:rsidRDefault="0078042E" w:rsidP="0078042E">
      <w:pPr>
        <w:tabs>
          <w:tab w:val="center" w:pos="4677"/>
          <w:tab w:val="right" w:pos="9355"/>
        </w:tabs>
        <w:spacing w:after="0" w:line="240" w:lineRule="auto"/>
        <w:jc w:val="right"/>
        <w:rPr>
          <w:rFonts w:ascii="Times New Roman" w:eastAsia="Times New Roman" w:hAnsi="Times New Roman"/>
          <w:sz w:val="24"/>
          <w:szCs w:val="24"/>
          <w:lang w:val="x-none" w:eastAsia="x-none"/>
        </w:rPr>
      </w:pPr>
      <w:r w:rsidRPr="00B720E5">
        <w:rPr>
          <w:rFonts w:ascii="Times New Roman" w:eastAsia="Times New Roman" w:hAnsi="Times New Roman"/>
          <w:sz w:val="24"/>
          <w:szCs w:val="24"/>
          <w:lang w:eastAsia="x-none"/>
        </w:rPr>
        <w:t xml:space="preserve">                                                                                                    «_______» ___________  2017</w:t>
      </w:r>
    </w:p>
    <w:p w:rsidR="0078042E" w:rsidRPr="00B720E5" w:rsidRDefault="0078042E" w:rsidP="0078042E">
      <w:pPr>
        <w:spacing w:after="0" w:line="240" w:lineRule="auto"/>
        <w:rPr>
          <w:rFonts w:ascii="Times New Roman" w:eastAsia="Times New Roman" w:hAnsi="Times New Roman"/>
          <w:sz w:val="24"/>
          <w:szCs w:val="24"/>
          <w:lang w:eastAsia="ru-RU"/>
        </w:rPr>
      </w:pPr>
    </w:p>
    <w:tbl>
      <w:tblPr>
        <w:tblW w:w="0" w:type="auto"/>
        <w:tblInd w:w="70" w:type="dxa"/>
        <w:tblLayout w:type="fixed"/>
        <w:tblCellMar>
          <w:left w:w="70" w:type="dxa"/>
          <w:right w:w="70" w:type="dxa"/>
        </w:tblCellMar>
        <w:tblLook w:val="04A0" w:firstRow="1" w:lastRow="0" w:firstColumn="1" w:lastColumn="0" w:noHBand="0" w:noVBand="1"/>
      </w:tblPr>
      <w:tblGrid>
        <w:gridCol w:w="9360"/>
      </w:tblGrid>
      <w:tr w:rsidR="0078042E" w:rsidRPr="00B720E5" w:rsidTr="00B018FB">
        <w:trPr>
          <w:cantSplit/>
          <w:trHeight w:val="4160"/>
        </w:trPr>
        <w:tc>
          <w:tcPr>
            <w:tcW w:w="9360" w:type="dxa"/>
          </w:tcPr>
          <w:p w:rsidR="0078042E" w:rsidRPr="00B720E5" w:rsidRDefault="0078042E" w:rsidP="00B018FB">
            <w:pPr>
              <w:keepNext/>
              <w:spacing w:after="0" w:line="240" w:lineRule="auto"/>
              <w:jc w:val="center"/>
              <w:outlineLvl w:val="0"/>
              <w:rPr>
                <w:rFonts w:ascii="Arial" w:eastAsia="Times New Roman" w:hAnsi="Arial" w:cs="Arial"/>
                <w:b/>
                <w:sz w:val="40"/>
                <w:szCs w:val="24"/>
                <w:lang w:eastAsia="ru-RU"/>
              </w:rPr>
            </w:pPr>
            <w:r w:rsidRPr="00B720E5">
              <w:rPr>
                <w:rFonts w:ascii="Arial" w:eastAsia="Times New Roman" w:hAnsi="Arial" w:cs="Arial"/>
                <w:b/>
                <w:noProof/>
                <w:sz w:val="40"/>
                <w:szCs w:val="24"/>
                <w:lang w:eastAsia="ru-RU"/>
              </w:rPr>
              <w:drawing>
                <wp:inline distT="0" distB="0" distL="0" distR="0" wp14:anchorId="3D6D6ABC" wp14:editId="29A48A16">
                  <wp:extent cx="600075" cy="800100"/>
                  <wp:effectExtent l="0" t="0" r="9525" b="0"/>
                  <wp:docPr id="1" name="Рисунок 1" descr="Описание: Герб_Тутаев3_чернобел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_Тутаев3_чернобелый"/>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800100"/>
                          </a:xfrm>
                          <a:prstGeom prst="rect">
                            <a:avLst/>
                          </a:prstGeom>
                          <a:noFill/>
                          <a:ln>
                            <a:noFill/>
                          </a:ln>
                        </pic:spPr>
                      </pic:pic>
                    </a:graphicData>
                  </a:graphic>
                </wp:inline>
              </w:drawing>
            </w:r>
          </w:p>
          <w:p w:rsidR="0078042E" w:rsidRPr="00B720E5" w:rsidRDefault="0078042E" w:rsidP="00B018FB">
            <w:pPr>
              <w:spacing w:after="0" w:line="240" w:lineRule="auto"/>
              <w:rPr>
                <w:rFonts w:ascii="Times New Roman" w:eastAsia="Times New Roman" w:hAnsi="Times New Roman"/>
                <w:sz w:val="24"/>
                <w:szCs w:val="24"/>
                <w:lang w:eastAsia="ru-RU"/>
              </w:rPr>
            </w:pPr>
          </w:p>
          <w:p w:rsidR="0078042E" w:rsidRPr="00B720E5" w:rsidRDefault="0078042E" w:rsidP="00B018FB">
            <w:pPr>
              <w:spacing w:after="0" w:line="240" w:lineRule="auto"/>
              <w:rPr>
                <w:rFonts w:ascii="Times New Roman" w:eastAsia="Times New Roman" w:hAnsi="Times New Roman"/>
                <w:sz w:val="24"/>
                <w:szCs w:val="24"/>
                <w:lang w:eastAsia="ru-RU"/>
              </w:rPr>
            </w:pPr>
          </w:p>
          <w:p w:rsidR="0078042E" w:rsidRPr="00B720E5" w:rsidRDefault="0078042E" w:rsidP="00B018FB">
            <w:pPr>
              <w:keepNext/>
              <w:spacing w:after="0" w:line="240" w:lineRule="auto"/>
              <w:jc w:val="center"/>
              <w:outlineLvl w:val="0"/>
              <w:rPr>
                <w:rFonts w:ascii="Times New Roman" w:eastAsia="Times New Roman" w:hAnsi="Times New Roman"/>
                <w:sz w:val="28"/>
                <w:szCs w:val="24"/>
                <w:lang w:eastAsia="ru-RU"/>
              </w:rPr>
            </w:pPr>
            <w:r w:rsidRPr="00B720E5">
              <w:rPr>
                <w:rFonts w:ascii="Times New Roman" w:eastAsia="Times New Roman" w:hAnsi="Times New Roman"/>
                <w:sz w:val="28"/>
                <w:szCs w:val="24"/>
                <w:lang w:eastAsia="ru-RU"/>
              </w:rPr>
              <w:t>Муниципальный Совет</w:t>
            </w:r>
          </w:p>
          <w:p w:rsidR="0078042E" w:rsidRPr="00B720E5" w:rsidRDefault="0078042E" w:rsidP="00B018FB">
            <w:pPr>
              <w:keepNext/>
              <w:spacing w:after="0" w:line="240" w:lineRule="auto"/>
              <w:jc w:val="center"/>
              <w:outlineLvl w:val="0"/>
              <w:rPr>
                <w:rFonts w:ascii="Times New Roman" w:eastAsia="Times New Roman" w:hAnsi="Times New Roman"/>
                <w:sz w:val="28"/>
                <w:szCs w:val="24"/>
                <w:lang w:eastAsia="ru-RU"/>
              </w:rPr>
            </w:pPr>
            <w:r w:rsidRPr="00B720E5">
              <w:rPr>
                <w:rFonts w:ascii="Times New Roman" w:eastAsia="Times New Roman" w:hAnsi="Times New Roman"/>
                <w:sz w:val="28"/>
                <w:szCs w:val="24"/>
                <w:lang w:eastAsia="ru-RU"/>
              </w:rPr>
              <w:t>Тутаевского муниципального района</w:t>
            </w:r>
          </w:p>
          <w:p w:rsidR="0078042E" w:rsidRPr="00B720E5" w:rsidRDefault="0078042E" w:rsidP="00B018FB">
            <w:pPr>
              <w:spacing w:after="0" w:line="240" w:lineRule="auto"/>
              <w:rPr>
                <w:rFonts w:ascii="Times New Roman" w:eastAsia="Times New Roman" w:hAnsi="Times New Roman"/>
                <w:sz w:val="24"/>
                <w:szCs w:val="24"/>
                <w:lang w:eastAsia="ru-RU"/>
              </w:rPr>
            </w:pPr>
          </w:p>
          <w:p w:rsidR="0078042E" w:rsidRPr="00B720E5" w:rsidRDefault="0078042E" w:rsidP="00B018FB">
            <w:pPr>
              <w:keepNext/>
              <w:spacing w:after="0" w:line="240" w:lineRule="auto"/>
              <w:jc w:val="center"/>
              <w:outlineLvl w:val="0"/>
              <w:rPr>
                <w:rFonts w:ascii="Times New Roman" w:eastAsia="Times New Roman" w:hAnsi="Times New Roman"/>
                <w:bCs/>
                <w:sz w:val="48"/>
                <w:szCs w:val="24"/>
                <w:lang w:eastAsia="ru-RU"/>
              </w:rPr>
            </w:pPr>
            <w:r w:rsidRPr="00B720E5">
              <w:rPr>
                <w:rFonts w:ascii="Times New Roman" w:eastAsia="Times New Roman" w:hAnsi="Times New Roman"/>
                <w:bCs/>
                <w:sz w:val="48"/>
                <w:szCs w:val="24"/>
                <w:lang w:eastAsia="ru-RU"/>
              </w:rPr>
              <w:t>РЕШЕНИЕ</w:t>
            </w:r>
          </w:p>
          <w:p w:rsidR="0078042E" w:rsidRPr="00B720E5" w:rsidRDefault="0078042E" w:rsidP="00B018FB">
            <w:pPr>
              <w:spacing w:after="0" w:line="240" w:lineRule="auto"/>
              <w:rPr>
                <w:rFonts w:ascii="Times New Roman" w:eastAsia="Times New Roman" w:hAnsi="Times New Roman"/>
                <w:b/>
                <w:sz w:val="24"/>
                <w:szCs w:val="24"/>
                <w:lang w:eastAsia="ru-RU"/>
              </w:rPr>
            </w:pPr>
          </w:p>
          <w:p w:rsidR="0078042E" w:rsidRPr="00B720E5" w:rsidRDefault="0078042E" w:rsidP="00B018FB">
            <w:pPr>
              <w:spacing w:after="0" w:line="240" w:lineRule="auto"/>
              <w:rPr>
                <w:rFonts w:ascii="Times New Roman" w:eastAsia="Times New Roman" w:hAnsi="Times New Roman"/>
                <w:b/>
                <w:sz w:val="24"/>
                <w:szCs w:val="24"/>
                <w:lang w:eastAsia="ru-RU"/>
              </w:rPr>
            </w:pPr>
            <w:r w:rsidRPr="00B720E5">
              <w:rPr>
                <w:rFonts w:ascii="Times New Roman" w:eastAsia="Times New Roman" w:hAnsi="Times New Roman"/>
                <w:b/>
                <w:sz w:val="24"/>
                <w:szCs w:val="24"/>
                <w:lang w:eastAsia="ru-RU"/>
              </w:rPr>
              <w:t xml:space="preserve">от___________________ № ______ </w:t>
            </w:r>
            <w:proofErr w:type="gramStart"/>
            <w:r w:rsidRPr="00B720E5">
              <w:rPr>
                <w:rFonts w:ascii="Times New Roman" w:eastAsia="Times New Roman" w:hAnsi="Times New Roman"/>
                <w:b/>
                <w:sz w:val="24"/>
                <w:szCs w:val="24"/>
                <w:lang w:eastAsia="ru-RU"/>
              </w:rPr>
              <w:t>г</w:t>
            </w:r>
            <w:proofErr w:type="gramEnd"/>
          </w:p>
          <w:p w:rsidR="0078042E" w:rsidRPr="00B720E5" w:rsidRDefault="0078042E" w:rsidP="00B018FB">
            <w:pPr>
              <w:spacing w:after="0" w:line="240" w:lineRule="auto"/>
              <w:rPr>
                <w:rFonts w:ascii="Times New Roman" w:eastAsia="Times New Roman" w:hAnsi="Times New Roman"/>
                <w:b/>
                <w:sz w:val="24"/>
                <w:szCs w:val="24"/>
                <w:lang w:eastAsia="ru-RU"/>
              </w:rPr>
            </w:pPr>
            <w:r w:rsidRPr="00B720E5">
              <w:rPr>
                <w:rFonts w:ascii="Times New Roman" w:eastAsia="Times New Roman" w:hAnsi="Times New Roman"/>
                <w:b/>
                <w:sz w:val="24"/>
                <w:szCs w:val="24"/>
                <w:lang w:eastAsia="ru-RU"/>
              </w:rPr>
              <w:t>г. Тутаев</w:t>
            </w:r>
          </w:p>
        </w:tc>
      </w:tr>
    </w:tbl>
    <w:p w:rsidR="0078042E" w:rsidRPr="00B720E5" w:rsidRDefault="0078042E" w:rsidP="0078042E">
      <w:pPr>
        <w:spacing w:after="0" w:line="240" w:lineRule="auto"/>
        <w:ind w:right="3684"/>
        <w:rPr>
          <w:rFonts w:ascii="Times New Roman" w:eastAsia="MS Mincho" w:hAnsi="Times New Roman"/>
          <w:sz w:val="28"/>
          <w:szCs w:val="28"/>
          <w:lang w:eastAsia="ru-RU"/>
        </w:rPr>
      </w:pPr>
    </w:p>
    <w:p w:rsidR="0078042E" w:rsidRDefault="0078042E" w:rsidP="0078042E">
      <w:pPr>
        <w:pStyle w:val="c2"/>
        <w:spacing w:before="0" w:beforeAutospacing="0" w:after="0" w:afterAutospacing="0"/>
        <w:rPr>
          <w:rFonts w:ascii="Times New Roman" w:eastAsia="Times New Roman" w:hAnsi="Times New Roman" w:cs="Times New Roman"/>
          <w:bCs w:val="0"/>
        </w:rPr>
      </w:pPr>
      <w:r>
        <w:rPr>
          <w:rFonts w:ascii="Times New Roman" w:eastAsia="Times New Roman" w:hAnsi="Times New Roman" w:cs="Times New Roman"/>
          <w:bCs w:val="0"/>
        </w:rPr>
        <w:t>принято на заседании</w:t>
      </w:r>
    </w:p>
    <w:p w:rsidR="0078042E" w:rsidRDefault="0078042E" w:rsidP="0078042E">
      <w:pPr>
        <w:pStyle w:val="c2"/>
        <w:spacing w:before="0" w:beforeAutospacing="0" w:after="0" w:afterAutospacing="0"/>
        <w:rPr>
          <w:rFonts w:ascii="Times New Roman" w:eastAsia="Times New Roman" w:hAnsi="Times New Roman" w:cs="Times New Roman"/>
          <w:bCs w:val="0"/>
        </w:rPr>
      </w:pPr>
      <w:r>
        <w:rPr>
          <w:rFonts w:ascii="Times New Roman" w:eastAsia="Times New Roman" w:hAnsi="Times New Roman" w:cs="Times New Roman"/>
          <w:bCs w:val="0"/>
        </w:rPr>
        <w:t>Муниципального Совета</w:t>
      </w:r>
    </w:p>
    <w:p w:rsidR="0078042E" w:rsidRDefault="0078042E" w:rsidP="0078042E">
      <w:pPr>
        <w:pStyle w:val="c2"/>
        <w:spacing w:before="0" w:beforeAutospacing="0" w:after="0" w:afterAutospacing="0"/>
        <w:rPr>
          <w:rFonts w:ascii="Times New Roman" w:eastAsia="Times New Roman" w:hAnsi="Times New Roman" w:cs="Times New Roman"/>
          <w:bCs w:val="0"/>
        </w:rPr>
      </w:pPr>
      <w:r>
        <w:rPr>
          <w:rFonts w:ascii="Times New Roman" w:eastAsia="Times New Roman" w:hAnsi="Times New Roman" w:cs="Times New Roman"/>
          <w:bCs w:val="0"/>
        </w:rPr>
        <w:t>Тутаевского муниципального района</w:t>
      </w:r>
    </w:p>
    <w:p w:rsidR="0078042E" w:rsidRDefault="0078042E" w:rsidP="0078042E">
      <w:pPr>
        <w:pStyle w:val="c2"/>
        <w:spacing w:before="0" w:beforeAutospacing="0" w:after="0" w:afterAutospacing="0"/>
      </w:pPr>
      <w:r>
        <w:rPr>
          <w:rFonts w:ascii="Times New Roman" w:eastAsia="Times New Roman" w:hAnsi="Times New Roman" w:cs="Times New Roman"/>
          <w:bCs w:val="0"/>
        </w:rPr>
        <w:t>_________________</w:t>
      </w:r>
    </w:p>
    <w:p w:rsidR="0078042E" w:rsidRDefault="0078042E" w:rsidP="0078042E">
      <w:pPr>
        <w:spacing w:after="0" w:line="240" w:lineRule="auto"/>
        <w:ind w:right="3684"/>
        <w:rPr>
          <w:rFonts w:ascii="Times New Roman" w:eastAsia="MS Mincho" w:hAnsi="Times New Roman"/>
          <w:sz w:val="28"/>
          <w:szCs w:val="28"/>
          <w:lang w:eastAsia="ru-RU"/>
        </w:rPr>
      </w:pPr>
    </w:p>
    <w:p w:rsidR="0078042E" w:rsidRDefault="0078042E" w:rsidP="0078042E">
      <w:pPr>
        <w:spacing w:after="0" w:line="240" w:lineRule="auto"/>
        <w:ind w:right="3684"/>
        <w:rPr>
          <w:rFonts w:ascii="Times New Roman" w:eastAsia="MS Mincho" w:hAnsi="Times New Roman"/>
          <w:sz w:val="28"/>
          <w:szCs w:val="28"/>
          <w:lang w:eastAsia="ru-RU"/>
        </w:rPr>
      </w:pPr>
      <w:r w:rsidRPr="00B720E5">
        <w:rPr>
          <w:rFonts w:ascii="Times New Roman" w:eastAsia="MS Mincho" w:hAnsi="Times New Roman"/>
          <w:sz w:val="28"/>
          <w:szCs w:val="28"/>
          <w:lang w:eastAsia="ru-RU"/>
        </w:rPr>
        <w:t>О</w:t>
      </w:r>
      <w:r>
        <w:rPr>
          <w:rFonts w:ascii="Times New Roman" w:eastAsia="MS Mincho" w:hAnsi="Times New Roman"/>
          <w:sz w:val="28"/>
          <w:szCs w:val="28"/>
          <w:lang w:eastAsia="ru-RU"/>
        </w:rPr>
        <w:t xml:space="preserve">б утверждении </w:t>
      </w:r>
      <w:r w:rsidRPr="00B720E5">
        <w:rPr>
          <w:rFonts w:ascii="Times New Roman" w:eastAsia="MS Mincho" w:hAnsi="Times New Roman"/>
          <w:sz w:val="28"/>
          <w:szCs w:val="28"/>
          <w:lang w:eastAsia="ru-RU"/>
        </w:rPr>
        <w:t xml:space="preserve"> </w:t>
      </w:r>
      <w:r>
        <w:rPr>
          <w:rFonts w:ascii="Times New Roman" w:eastAsia="MS Mincho" w:hAnsi="Times New Roman"/>
          <w:sz w:val="28"/>
          <w:szCs w:val="28"/>
          <w:lang w:eastAsia="ru-RU"/>
        </w:rPr>
        <w:t>Программы</w:t>
      </w:r>
      <w:r w:rsidRPr="001E1787">
        <w:rPr>
          <w:rFonts w:ascii="Times New Roman" w:eastAsia="MS Mincho" w:hAnsi="Times New Roman"/>
          <w:sz w:val="28"/>
          <w:szCs w:val="28"/>
          <w:lang w:eastAsia="ru-RU"/>
        </w:rPr>
        <w:t xml:space="preserve"> комплексного развития социальной инфраструктуры  </w:t>
      </w:r>
      <w:proofErr w:type="spellStart"/>
      <w:r w:rsidRPr="001E1787">
        <w:rPr>
          <w:rFonts w:ascii="Times New Roman" w:eastAsia="MS Mincho" w:hAnsi="Times New Roman"/>
          <w:sz w:val="28"/>
          <w:szCs w:val="28"/>
          <w:lang w:eastAsia="ru-RU"/>
        </w:rPr>
        <w:t>Чебаковского</w:t>
      </w:r>
      <w:proofErr w:type="spellEnd"/>
      <w:r w:rsidRPr="001E1787">
        <w:rPr>
          <w:rFonts w:ascii="Times New Roman" w:eastAsia="MS Mincho" w:hAnsi="Times New Roman"/>
          <w:sz w:val="28"/>
          <w:szCs w:val="28"/>
          <w:lang w:eastAsia="ru-RU"/>
        </w:rPr>
        <w:t xml:space="preserve"> сельского поселения Ярославской области на 2017 - 2025 годы</w:t>
      </w:r>
    </w:p>
    <w:p w:rsidR="0078042E" w:rsidRPr="00B720E5" w:rsidRDefault="0078042E" w:rsidP="0078042E">
      <w:pPr>
        <w:spacing w:after="0" w:line="240" w:lineRule="auto"/>
        <w:ind w:right="3684"/>
        <w:rPr>
          <w:rFonts w:ascii="Times New Roman" w:eastAsia="MS Mincho" w:hAnsi="Times New Roman"/>
          <w:sz w:val="28"/>
          <w:szCs w:val="28"/>
          <w:lang w:eastAsia="ru-RU"/>
        </w:rPr>
      </w:pPr>
    </w:p>
    <w:p w:rsidR="0078042E" w:rsidRPr="00F00C6F" w:rsidRDefault="0078042E" w:rsidP="0078042E">
      <w:pPr>
        <w:tabs>
          <w:tab w:val="left" w:pos="9355"/>
        </w:tabs>
        <w:spacing w:after="0" w:line="240" w:lineRule="auto"/>
        <w:ind w:right="-6" w:firstLine="709"/>
        <w:jc w:val="both"/>
        <w:rPr>
          <w:rFonts w:ascii="Times New Roman" w:eastAsia="Times New Roman" w:hAnsi="Times New Roman"/>
          <w:sz w:val="28"/>
          <w:szCs w:val="28"/>
          <w:lang w:eastAsia="ru-RU"/>
        </w:rPr>
      </w:pPr>
      <w:r w:rsidRPr="00F00C6F">
        <w:rPr>
          <w:rFonts w:ascii="Times New Roman" w:eastAsia="Times New Roman" w:hAnsi="Times New Roman"/>
          <w:sz w:val="28"/>
          <w:szCs w:val="28"/>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24.12.2014 N 456-ФЗ «О внесении изменений в Градостроительный кодекс Российской Федерации и отдельные законодательные акты Российской Федерации», </w:t>
      </w:r>
      <w:r w:rsidR="008559B9">
        <w:rPr>
          <w:rFonts w:ascii="Times New Roman" w:eastAsia="Times New Roman" w:hAnsi="Times New Roman"/>
          <w:sz w:val="28"/>
          <w:szCs w:val="28"/>
          <w:lang w:eastAsia="ru-RU"/>
        </w:rPr>
        <w:t xml:space="preserve">Постановлением Правительства Российской Федерации от 01.10.2015 № 1050 </w:t>
      </w:r>
      <w:r w:rsidR="00EE7B0B" w:rsidRPr="00FF1A0A">
        <w:rPr>
          <w:rFonts w:ascii="Times New Roman" w:eastAsia="Times New Roman" w:hAnsi="Times New Roman"/>
          <w:sz w:val="28"/>
          <w:szCs w:val="28"/>
          <w:lang w:eastAsia="ru-RU"/>
        </w:rPr>
        <w:t>«Об утверждении требований к программам комплексного развития социальной инфраструктуры поселений, городских округов»</w:t>
      </w:r>
      <w:r w:rsidR="00EE7B0B">
        <w:rPr>
          <w:rFonts w:ascii="Times New Roman" w:eastAsia="Times New Roman" w:hAnsi="Times New Roman"/>
          <w:sz w:val="28"/>
          <w:szCs w:val="28"/>
          <w:lang w:eastAsia="ru-RU"/>
        </w:rPr>
        <w:t xml:space="preserve">, </w:t>
      </w:r>
      <w:r w:rsidRPr="00F00C6F">
        <w:rPr>
          <w:rFonts w:ascii="Times New Roman" w:eastAsia="Times New Roman" w:hAnsi="Times New Roman"/>
          <w:sz w:val="28"/>
          <w:szCs w:val="28"/>
          <w:lang w:eastAsia="ru-RU"/>
        </w:rPr>
        <w:t>Муниципальный Совет Тутаевского муниципального района</w:t>
      </w:r>
    </w:p>
    <w:p w:rsidR="0078042E" w:rsidRDefault="0078042E" w:rsidP="0078042E">
      <w:pPr>
        <w:tabs>
          <w:tab w:val="left" w:pos="9355"/>
        </w:tabs>
        <w:spacing w:after="0" w:line="240" w:lineRule="auto"/>
        <w:ind w:right="-6"/>
        <w:jc w:val="both"/>
        <w:rPr>
          <w:rFonts w:ascii="Times New Roman" w:eastAsia="Arial Unicode MS" w:hAnsi="Times New Roman"/>
          <w:sz w:val="28"/>
          <w:szCs w:val="28"/>
          <w:lang w:eastAsia="ru-RU"/>
        </w:rPr>
      </w:pPr>
    </w:p>
    <w:p w:rsidR="0078042E" w:rsidRPr="00B720E5" w:rsidRDefault="0078042E" w:rsidP="0078042E">
      <w:pPr>
        <w:tabs>
          <w:tab w:val="left" w:pos="9355"/>
        </w:tabs>
        <w:spacing w:after="0" w:line="240" w:lineRule="auto"/>
        <w:ind w:right="-6"/>
        <w:jc w:val="both"/>
        <w:rPr>
          <w:rFonts w:ascii="Times New Roman" w:eastAsia="Arial Unicode MS" w:hAnsi="Times New Roman"/>
          <w:sz w:val="28"/>
          <w:szCs w:val="28"/>
          <w:lang w:eastAsia="ru-RU"/>
        </w:rPr>
      </w:pPr>
      <w:r w:rsidRPr="00B720E5">
        <w:rPr>
          <w:rFonts w:ascii="Times New Roman" w:eastAsia="Arial Unicode MS" w:hAnsi="Times New Roman"/>
          <w:sz w:val="28"/>
          <w:szCs w:val="28"/>
          <w:lang w:eastAsia="ru-RU"/>
        </w:rPr>
        <w:t>РЕШИЛ:</w:t>
      </w:r>
    </w:p>
    <w:p w:rsidR="0078042E" w:rsidRPr="00B720E5" w:rsidRDefault="0078042E" w:rsidP="0078042E">
      <w:pPr>
        <w:tabs>
          <w:tab w:val="left" w:pos="9355"/>
        </w:tabs>
        <w:spacing w:after="0" w:line="240" w:lineRule="auto"/>
        <w:ind w:right="-5" w:firstLine="851"/>
        <w:jc w:val="both"/>
        <w:rPr>
          <w:rFonts w:ascii="Times New Roman" w:eastAsia="Arial Unicode MS" w:hAnsi="Times New Roman"/>
          <w:sz w:val="28"/>
          <w:szCs w:val="28"/>
          <w:lang w:eastAsia="ru-RU"/>
        </w:rPr>
      </w:pPr>
    </w:p>
    <w:p w:rsidR="0078042E" w:rsidRDefault="0078042E" w:rsidP="0078042E">
      <w:pPr>
        <w:spacing w:after="0" w:line="240" w:lineRule="auto"/>
        <w:ind w:right="-6" w:firstLine="709"/>
        <w:jc w:val="both"/>
        <w:rPr>
          <w:rFonts w:ascii="Times New Roman" w:eastAsia="Arial Unicode MS" w:hAnsi="Times New Roman"/>
          <w:sz w:val="28"/>
          <w:szCs w:val="28"/>
          <w:lang w:eastAsia="ru-RU"/>
        </w:rPr>
      </w:pPr>
      <w:r w:rsidRPr="00B720E5">
        <w:rPr>
          <w:rFonts w:ascii="Times New Roman" w:eastAsia="Arial Unicode MS" w:hAnsi="Times New Roman"/>
          <w:sz w:val="28"/>
          <w:szCs w:val="28"/>
          <w:lang w:eastAsia="ru-RU"/>
        </w:rPr>
        <w:t xml:space="preserve">1. </w:t>
      </w:r>
      <w:r>
        <w:rPr>
          <w:rFonts w:ascii="Times New Roman" w:eastAsia="Arial Unicode MS" w:hAnsi="Times New Roman"/>
          <w:sz w:val="28"/>
          <w:szCs w:val="28"/>
          <w:lang w:eastAsia="ru-RU"/>
        </w:rPr>
        <w:t>Утвердить</w:t>
      </w:r>
      <w:r w:rsidR="008559B9">
        <w:rPr>
          <w:rFonts w:ascii="Times New Roman" w:eastAsia="Arial Unicode MS" w:hAnsi="Times New Roman"/>
          <w:sz w:val="28"/>
          <w:szCs w:val="28"/>
          <w:lang w:eastAsia="ru-RU"/>
        </w:rPr>
        <w:t xml:space="preserve"> прилагаемую</w:t>
      </w:r>
      <w:r>
        <w:rPr>
          <w:rFonts w:ascii="Times New Roman" w:eastAsia="Arial Unicode MS" w:hAnsi="Times New Roman"/>
          <w:sz w:val="28"/>
          <w:szCs w:val="28"/>
          <w:lang w:eastAsia="ru-RU"/>
        </w:rPr>
        <w:t xml:space="preserve"> </w:t>
      </w:r>
      <w:r w:rsidR="008559B9">
        <w:rPr>
          <w:rFonts w:ascii="Times New Roman" w:eastAsia="Arial Unicode MS" w:hAnsi="Times New Roman"/>
          <w:sz w:val="28"/>
          <w:szCs w:val="28"/>
          <w:lang w:eastAsia="ru-RU"/>
        </w:rPr>
        <w:t>Программу</w:t>
      </w:r>
      <w:r w:rsidRPr="001E1787">
        <w:rPr>
          <w:rFonts w:ascii="Times New Roman" w:eastAsia="Arial Unicode MS" w:hAnsi="Times New Roman"/>
          <w:sz w:val="28"/>
          <w:szCs w:val="28"/>
          <w:lang w:eastAsia="ru-RU"/>
        </w:rPr>
        <w:t xml:space="preserve"> комплексного развития социальной инфраструктуры  </w:t>
      </w:r>
      <w:proofErr w:type="spellStart"/>
      <w:r w:rsidRPr="001E1787">
        <w:rPr>
          <w:rFonts w:ascii="Times New Roman" w:eastAsia="Arial Unicode MS" w:hAnsi="Times New Roman"/>
          <w:sz w:val="28"/>
          <w:szCs w:val="28"/>
          <w:lang w:eastAsia="ru-RU"/>
        </w:rPr>
        <w:t>Чебаковского</w:t>
      </w:r>
      <w:proofErr w:type="spellEnd"/>
      <w:r w:rsidRPr="001E1787">
        <w:rPr>
          <w:rFonts w:ascii="Times New Roman" w:eastAsia="Arial Unicode MS" w:hAnsi="Times New Roman"/>
          <w:sz w:val="28"/>
          <w:szCs w:val="28"/>
          <w:lang w:eastAsia="ru-RU"/>
        </w:rPr>
        <w:t xml:space="preserve"> сельского поселения Ярославской области на 2017 - 2025 годы</w:t>
      </w:r>
      <w:r>
        <w:rPr>
          <w:rFonts w:ascii="Times New Roman" w:eastAsia="Arial Unicode MS" w:hAnsi="Times New Roman"/>
          <w:sz w:val="28"/>
          <w:szCs w:val="28"/>
          <w:lang w:eastAsia="ru-RU"/>
        </w:rPr>
        <w:t xml:space="preserve">. </w:t>
      </w:r>
    </w:p>
    <w:p w:rsidR="0078042E" w:rsidRPr="00B06FC9" w:rsidRDefault="0078042E" w:rsidP="008559B9">
      <w:pPr>
        <w:spacing w:after="0" w:line="240" w:lineRule="auto"/>
        <w:ind w:right="-6" w:firstLine="709"/>
        <w:jc w:val="both"/>
        <w:rPr>
          <w:rFonts w:ascii="Times New Roman" w:eastAsia="Arial Unicode MS" w:hAnsi="Times New Roman"/>
          <w:sz w:val="28"/>
          <w:szCs w:val="28"/>
          <w:lang w:eastAsia="ru-RU"/>
        </w:rPr>
      </w:pPr>
      <w:r w:rsidRPr="00B720E5">
        <w:rPr>
          <w:rFonts w:ascii="Times New Roman" w:eastAsia="Times New Roman" w:hAnsi="Times New Roman"/>
          <w:sz w:val="28"/>
          <w:szCs w:val="28"/>
          <w:lang w:eastAsia="ru-RU"/>
        </w:rPr>
        <w:lastRenderedPageBreak/>
        <w:t xml:space="preserve">2. </w:t>
      </w:r>
      <w:proofErr w:type="gramStart"/>
      <w:r w:rsidRPr="00B720E5">
        <w:rPr>
          <w:rFonts w:ascii="Times New Roman" w:eastAsia="Arial Unicode MS" w:hAnsi="Times New Roman"/>
          <w:sz w:val="28"/>
          <w:szCs w:val="28"/>
          <w:lang w:eastAsia="ru-RU"/>
        </w:rPr>
        <w:t>Контроль за</w:t>
      </w:r>
      <w:proofErr w:type="gramEnd"/>
      <w:r w:rsidRPr="00B720E5">
        <w:rPr>
          <w:rFonts w:ascii="Times New Roman" w:eastAsia="Arial Unicode MS" w:hAnsi="Times New Roman"/>
          <w:sz w:val="28"/>
          <w:szCs w:val="28"/>
          <w:lang w:eastAsia="ru-RU"/>
        </w:rPr>
        <w:t xml:space="preserve"> исполнением настоящего решения возложить на постоянную комиссию </w:t>
      </w:r>
      <w:r w:rsidR="008559B9" w:rsidRPr="00B720E5">
        <w:rPr>
          <w:rFonts w:ascii="Times New Roman" w:eastAsia="Arial Unicode MS" w:hAnsi="Times New Roman"/>
          <w:sz w:val="28"/>
          <w:szCs w:val="28"/>
          <w:lang w:eastAsia="ru-RU"/>
        </w:rPr>
        <w:t xml:space="preserve">Муниципального Совета </w:t>
      </w:r>
      <w:r w:rsidR="008559B9" w:rsidRPr="00E109A1">
        <w:rPr>
          <w:rFonts w:ascii="Times New Roman" w:eastAsia="Arial Unicode MS" w:hAnsi="Times New Roman"/>
          <w:sz w:val="28"/>
          <w:szCs w:val="28"/>
          <w:lang w:eastAsia="ru-RU"/>
        </w:rPr>
        <w:t>Тутаевского муниципального района</w:t>
      </w:r>
      <w:r w:rsidR="008559B9">
        <w:rPr>
          <w:rFonts w:ascii="Times New Roman" w:eastAsia="Arial Unicode MS" w:hAnsi="Times New Roman"/>
          <w:sz w:val="28"/>
          <w:szCs w:val="28"/>
          <w:lang w:eastAsia="ru-RU"/>
        </w:rPr>
        <w:t xml:space="preserve"> </w:t>
      </w:r>
      <w:r w:rsidR="008559B9" w:rsidRPr="00794B79">
        <w:rPr>
          <w:rFonts w:ascii="Times New Roman" w:eastAsia="Arial Unicode MS" w:hAnsi="Times New Roman"/>
          <w:sz w:val="28"/>
          <w:szCs w:val="28"/>
          <w:lang w:eastAsia="ru-RU"/>
        </w:rPr>
        <w:t>по социальной политике</w:t>
      </w:r>
      <w:r w:rsidR="008559B9">
        <w:rPr>
          <w:rFonts w:ascii="Times New Roman" w:eastAsia="Arial Unicode MS" w:hAnsi="Times New Roman"/>
          <w:sz w:val="28"/>
          <w:szCs w:val="28"/>
          <w:lang w:eastAsia="ru-RU"/>
        </w:rPr>
        <w:t xml:space="preserve"> </w:t>
      </w:r>
      <w:r w:rsidR="00C10DD9">
        <w:rPr>
          <w:rFonts w:ascii="Times New Roman" w:eastAsia="Arial Unicode MS" w:hAnsi="Times New Roman"/>
          <w:sz w:val="28"/>
          <w:szCs w:val="28"/>
          <w:lang w:eastAsia="ru-RU"/>
        </w:rPr>
        <w:t>(председатель комиссии</w:t>
      </w:r>
      <w:r w:rsidR="00C10DD9">
        <w:rPr>
          <w:rFonts w:ascii="Times New Roman" w:eastAsia="Arial Unicode MS" w:hAnsi="Times New Roman"/>
          <w:sz w:val="28"/>
          <w:szCs w:val="28"/>
          <w:highlight w:val="yellow"/>
          <w:lang w:eastAsia="ru-RU"/>
        </w:rPr>
        <w:t xml:space="preserve"> </w:t>
      </w:r>
      <w:r w:rsidR="00C10DD9" w:rsidRPr="00467E03">
        <w:rPr>
          <w:rFonts w:ascii="Times New Roman" w:eastAsia="Arial Unicode MS" w:hAnsi="Times New Roman"/>
          <w:sz w:val="28"/>
          <w:szCs w:val="28"/>
          <w:lang w:eastAsia="ru-RU"/>
        </w:rPr>
        <w:t>Пшеничников Владимир Викторович)</w:t>
      </w:r>
      <w:r w:rsidR="00C10DD9">
        <w:rPr>
          <w:rFonts w:ascii="Times New Roman" w:eastAsia="Arial Unicode MS" w:hAnsi="Times New Roman"/>
          <w:sz w:val="28"/>
          <w:szCs w:val="28"/>
          <w:lang w:eastAsia="ru-RU"/>
        </w:rPr>
        <w:t>.</w:t>
      </w:r>
    </w:p>
    <w:p w:rsidR="0078042E" w:rsidRPr="00B720E5" w:rsidRDefault="0078042E" w:rsidP="0078042E">
      <w:pPr>
        <w:spacing w:after="0" w:line="240" w:lineRule="auto"/>
        <w:ind w:right="-6" w:firstLine="709"/>
        <w:jc w:val="both"/>
        <w:rPr>
          <w:rFonts w:ascii="Times New Roman" w:eastAsia="Arial Unicode MS" w:hAnsi="Times New Roman"/>
          <w:sz w:val="28"/>
          <w:szCs w:val="28"/>
          <w:lang w:eastAsia="ru-RU"/>
        </w:rPr>
      </w:pPr>
      <w:r w:rsidRPr="00B720E5">
        <w:rPr>
          <w:rFonts w:ascii="Times New Roman" w:eastAsia="Arial Unicode MS" w:hAnsi="Times New Roman"/>
          <w:sz w:val="28"/>
          <w:szCs w:val="28"/>
          <w:lang w:eastAsia="ru-RU"/>
        </w:rPr>
        <w:t>3. Настоящее решение вступает в силу после его официального опубликования.</w:t>
      </w:r>
    </w:p>
    <w:p w:rsidR="0078042E" w:rsidRPr="00B720E5" w:rsidRDefault="0078042E" w:rsidP="0078042E">
      <w:pPr>
        <w:spacing w:after="0" w:line="240" w:lineRule="auto"/>
        <w:ind w:firstLine="709"/>
        <w:jc w:val="both"/>
        <w:rPr>
          <w:rFonts w:ascii="Times New Roman" w:eastAsia="MS Mincho" w:hAnsi="Times New Roman"/>
          <w:sz w:val="28"/>
          <w:szCs w:val="28"/>
          <w:lang w:eastAsia="ru-RU"/>
        </w:rPr>
      </w:pPr>
    </w:p>
    <w:p w:rsidR="0078042E" w:rsidRPr="00B720E5" w:rsidRDefault="0078042E" w:rsidP="0078042E">
      <w:pPr>
        <w:spacing w:after="0" w:line="240" w:lineRule="auto"/>
        <w:ind w:firstLine="709"/>
        <w:jc w:val="both"/>
        <w:rPr>
          <w:rFonts w:ascii="Times New Roman" w:eastAsia="MS Mincho" w:hAnsi="Times New Roman"/>
          <w:sz w:val="28"/>
          <w:szCs w:val="28"/>
          <w:lang w:eastAsia="ru-RU"/>
        </w:rPr>
      </w:pPr>
    </w:p>
    <w:p w:rsidR="0078042E" w:rsidRPr="00B720E5" w:rsidRDefault="0078042E" w:rsidP="0078042E">
      <w:pPr>
        <w:spacing w:after="0" w:line="240" w:lineRule="auto"/>
        <w:jc w:val="both"/>
        <w:rPr>
          <w:rFonts w:ascii="Times New Roman" w:eastAsia="MS Mincho" w:hAnsi="Times New Roman"/>
          <w:sz w:val="28"/>
          <w:szCs w:val="28"/>
          <w:lang w:eastAsia="ru-RU"/>
        </w:rPr>
      </w:pPr>
      <w:r w:rsidRPr="00B720E5">
        <w:rPr>
          <w:rFonts w:ascii="Times New Roman" w:eastAsia="MS Mincho" w:hAnsi="Times New Roman"/>
          <w:sz w:val="28"/>
          <w:szCs w:val="28"/>
          <w:lang w:eastAsia="ru-RU"/>
        </w:rPr>
        <w:t xml:space="preserve">Председатель </w:t>
      </w:r>
    </w:p>
    <w:p w:rsidR="0078042E" w:rsidRPr="00B720E5" w:rsidRDefault="0078042E" w:rsidP="0078042E">
      <w:pPr>
        <w:spacing w:after="0" w:line="240" w:lineRule="auto"/>
        <w:jc w:val="both"/>
        <w:rPr>
          <w:rFonts w:ascii="Times New Roman" w:eastAsia="MS Mincho" w:hAnsi="Times New Roman"/>
          <w:sz w:val="28"/>
          <w:szCs w:val="28"/>
          <w:lang w:eastAsia="ru-RU"/>
        </w:rPr>
      </w:pPr>
      <w:r w:rsidRPr="00B720E5">
        <w:rPr>
          <w:rFonts w:ascii="Times New Roman" w:eastAsia="MS Mincho" w:hAnsi="Times New Roman"/>
          <w:sz w:val="28"/>
          <w:szCs w:val="28"/>
          <w:lang w:eastAsia="ru-RU"/>
        </w:rPr>
        <w:t xml:space="preserve">Муниципального Совета </w:t>
      </w:r>
    </w:p>
    <w:p w:rsidR="0078042E" w:rsidRPr="00B720E5" w:rsidRDefault="0078042E" w:rsidP="0078042E">
      <w:pPr>
        <w:spacing w:after="0" w:line="240" w:lineRule="auto"/>
        <w:jc w:val="both"/>
        <w:rPr>
          <w:rFonts w:ascii="Times New Roman" w:eastAsia="MS Mincho" w:hAnsi="Times New Roman"/>
          <w:sz w:val="28"/>
          <w:szCs w:val="28"/>
          <w:lang w:eastAsia="ru-RU"/>
        </w:rPr>
      </w:pPr>
      <w:r w:rsidRPr="00B720E5">
        <w:rPr>
          <w:rFonts w:ascii="Times New Roman" w:eastAsia="MS Mincho" w:hAnsi="Times New Roman"/>
          <w:sz w:val="28"/>
          <w:szCs w:val="28"/>
          <w:lang w:eastAsia="ru-RU"/>
        </w:rPr>
        <w:t>Тутаевского муниципального района</w:t>
      </w:r>
      <w:r w:rsidRPr="00B720E5">
        <w:rPr>
          <w:rFonts w:ascii="Times New Roman" w:eastAsia="MS Mincho" w:hAnsi="Times New Roman"/>
          <w:sz w:val="28"/>
          <w:szCs w:val="28"/>
          <w:lang w:eastAsia="ru-RU"/>
        </w:rPr>
        <w:tab/>
      </w:r>
      <w:r w:rsidR="008559B9">
        <w:rPr>
          <w:rFonts w:ascii="Times New Roman" w:eastAsia="MS Mincho" w:hAnsi="Times New Roman"/>
          <w:sz w:val="28"/>
          <w:szCs w:val="28"/>
          <w:lang w:eastAsia="ru-RU"/>
        </w:rPr>
        <w:tab/>
      </w:r>
      <w:r w:rsidR="008559B9">
        <w:rPr>
          <w:rFonts w:ascii="Times New Roman" w:eastAsia="MS Mincho" w:hAnsi="Times New Roman"/>
          <w:sz w:val="28"/>
          <w:szCs w:val="28"/>
          <w:lang w:eastAsia="ru-RU"/>
        </w:rPr>
        <w:tab/>
      </w:r>
      <w:r w:rsidRPr="00B720E5">
        <w:rPr>
          <w:rFonts w:ascii="Times New Roman" w:eastAsia="MS Mincho" w:hAnsi="Times New Roman"/>
          <w:sz w:val="28"/>
          <w:szCs w:val="28"/>
          <w:lang w:eastAsia="ru-RU"/>
        </w:rPr>
        <w:tab/>
      </w:r>
      <w:r w:rsidR="008559B9">
        <w:rPr>
          <w:rFonts w:ascii="Times New Roman" w:eastAsia="MS Mincho" w:hAnsi="Times New Roman"/>
          <w:sz w:val="28"/>
          <w:szCs w:val="28"/>
          <w:lang w:eastAsia="ru-RU"/>
        </w:rPr>
        <w:t xml:space="preserve">   М.А. Ванюшкин</w:t>
      </w:r>
      <w:r w:rsidRPr="00B720E5">
        <w:rPr>
          <w:rFonts w:ascii="Times New Roman" w:eastAsia="MS Mincho" w:hAnsi="Times New Roman"/>
          <w:sz w:val="28"/>
          <w:szCs w:val="28"/>
          <w:lang w:eastAsia="ru-RU"/>
        </w:rPr>
        <w:t xml:space="preserve">                           </w:t>
      </w:r>
    </w:p>
    <w:p w:rsidR="0078042E" w:rsidRPr="00B720E5" w:rsidRDefault="0078042E" w:rsidP="0078042E">
      <w:pPr>
        <w:spacing w:after="0" w:line="240" w:lineRule="auto"/>
        <w:jc w:val="both"/>
        <w:rPr>
          <w:rFonts w:ascii="Times New Roman" w:eastAsia="MS Mincho" w:hAnsi="Times New Roman"/>
          <w:sz w:val="28"/>
          <w:szCs w:val="28"/>
          <w:lang w:eastAsia="ru-RU"/>
        </w:rPr>
      </w:pPr>
    </w:p>
    <w:p w:rsidR="0078042E" w:rsidRPr="00B720E5" w:rsidRDefault="0078042E" w:rsidP="0078042E">
      <w:pPr>
        <w:spacing w:after="0" w:line="240" w:lineRule="auto"/>
        <w:jc w:val="both"/>
        <w:rPr>
          <w:rFonts w:ascii="Times New Roman" w:eastAsia="MS Mincho" w:hAnsi="Times New Roman"/>
          <w:sz w:val="28"/>
          <w:szCs w:val="28"/>
          <w:lang w:eastAsia="ru-RU"/>
        </w:rPr>
      </w:pPr>
      <w:r w:rsidRPr="00B720E5">
        <w:rPr>
          <w:rFonts w:ascii="Times New Roman" w:eastAsia="MS Mincho" w:hAnsi="Times New Roman"/>
          <w:sz w:val="28"/>
          <w:szCs w:val="28"/>
          <w:lang w:eastAsia="ru-RU"/>
        </w:rPr>
        <w:t xml:space="preserve">Глава </w:t>
      </w:r>
    </w:p>
    <w:p w:rsidR="0078042E" w:rsidRPr="00B720E5" w:rsidRDefault="0078042E" w:rsidP="0078042E">
      <w:pPr>
        <w:spacing w:after="0" w:line="240" w:lineRule="auto"/>
        <w:jc w:val="both"/>
        <w:rPr>
          <w:rFonts w:ascii="Times New Roman" w:eastAsia="MS Mincho" w:hAnsi="Times New Roman"/>
          <w:sz w:val="28"/>
          <w:szCs w:val="28"/>
          <w:lang w:eastAsia="ru-RU"/>
        </w:rPr>
      </w:pPr>
      <w:r w:rsidRPr="00B720E5">
        <w:rPr>
          <w:rFonts w:ascii="Times New Roman" w:eastAsia="MS Mincho" w:hAnsi="Times New Roman"/>
          <w:sz w:val="28"/>
          <w:szCs w:val="28"/>
          <w:lang w:eastAsia="ru-RU"/>
        </w:rPr>
        <w:t>Тутаевского муниципального района</w:t>
      </w:r>
      <w:r w:rsidRPr="00B720E5">
        <w:rPr>
          <w:rFonts w:ascii="Times New Roman" w:eastAsia="MS Mincho" w:hAnsi="Times New Roman"/>
          <w:sz w:val="28"/>
          <w:szCs w:val="28"/>
          <w:lang w:eastAsia="ru-RU"/>
        </w:rPr>
        <w:tab/>
      </w:r>
      <w:r w:rsidRPr="00B720E5">
        <w:rPr>
          <w:rFonts w:ascii="Times New Roman" w:eastAsia="MS Mincho" w:hAnsi="Times New Roman"/>
          <w:sz w:val="28"/>
          <w:szCs w:val="28"/>
          <w:lang w:eastAsia="ru-RU"/>
        </w:rPr>
        <w:tab/>
      </w:r>
      <w:r w:rsidRPr="00B720E5">
        <w:rPr>
          <w:rFonts w:ascii="Times New Roman" w:eastAsia="MS Mincho" w:hAnsi="Times New Roman"/>
          <w:sz w:val="28"/>
          <w:szCs w:val="28"/>
          <w:lang w:eastAsia="ru-RU"/>
        </w:rPr>
        <w:tab/>
      </w:r>
      <w:r w:rsidRPr="00B720E5">
        <w:rPr>
          <w:rFonts w:ascii="Times New Roman" w:eastAsia="MS Mincho" w:hAnsi="Times New Roman"/>
          <w:sz w:val="28"/>
          <w:szCs w:val="28"/>
          <w:lang w:eastAsia="ru-RU"/>
        </w:rPr>
        <w:tab/>
        <w:t xml:space="preserve">          Д.Р. Юнусов</w:t>
      </w:r>
    </w:p>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Default="0078042E" w:rsidP="0078042E"/>
    <w:p w:rsidR="0078042E" w:rsidRPr="001A29D1" w:rsidRDefault="0078042E" w:rsidP="0078042E">
      <w:pPr>
        <w:spacing w:after="0" w:line="240" w:lineRule="auto"/>
        <w:ind w:left="5103"/>
        <w:jc w:val="right"/>
        <w:outlineLvl w:val="1"/>
        <w:rPr>
          <w:rFonts w:ascii="Times New Roman" w:eastAsia="Times New Roman" w:hAnsi="Times New Roman"/>
          <w:sz w:val="24"/>
          <w:szCs w:val="24"/>
          <w:lang w:eastAsia="ru-RU"/>
        </w:rPr>
      </w:pPr>
      <w:r w:rsidRPr="001A29D1">
        <w:rPr>
          <w:rFonts w:ascii="Times New Roman" w:eastAsia="Times New Roman" w:hAnsi="Times New Roman"/>
          <w:sz w:val="24"/>
          <w:szCs w:val="24"/>
          <w:lang w:eastAsia="ru-RU"/>
        </w:rPr>
        <w:t>Приложение к решению Муниципального Совета ТМР</w:t>
      </w:r>
    </w:p>
    <w:p w:rsidR="0078042E" w:rsidRPr="001A29D1" w:rsidRDefault="0078042E" w:rsidP="0078042E">
      <w:pPr>
        <w:spacing w:after="0" w:line="240" w:lineRule="auto"/>
        <w:ind w:left="5103"/>
        <w:jc w:val="right"/>
        <w:outlineLvl w:val="1"/>
        <w:rPr>
          <w:rFonts w:ascii="Times New Roman" w:eastAsia="Times New Roman" w:hAnsi="Times New Roman"/>
          <w:sz w:val="24"/>
          <w:szCs w:val="24"/>
          <w:lang w:eastAsia="ru-RU"/>
        </w:rPr>
      </w:pPr>
      <w:r w:rsidRPr="001A29D1">
        <w:rPr>
          <w:rFonts w:ascii="Times New Roman" w:eastAsia="Times New Roman" w:hAnsi="Times New Roman"/>
          <w:sz w:val="24"/>
          <w:szCs w:val="24"/>
          <w:lang w:eastAsia="ru-RU"/>
        </w:rPr>
        <w:t>от ___________ №____</w:t>
      </w:r>
    </w:p>
    <w:p w:rsidR="0084346E" w:rsidRDefault="0084346E" w:rsidP="0084346E">
      <w:pPr>
        <w:shd w:val="clear" w:color="auto" w:fill="FFFFFF"/>
        <w:spacing w:before="375" w:after="225" w:line="240" w:lineRule="auto"/>
        <w:jc w:val="center"/>
        <w:textAlignment w:val="baseline"/>
        <w:outlineLvl w:val="1"/>
        <w:rPr>
          <w:rFonts w:ascii="Times New Roman" w:eastAsia="Times New Roman" w:hAnsi="Times New Roman"/>
          <w:spacing w:val="2"/>
          <w:sz w:val="28"/>
          <w:szCs w:val="28"/>
          <w:lang w:eastAsia="ru-RU"/>
        </w:rPr>
      </w:pPr>
    </w:p>
    <w:p w:rsidR="0084346E" w:rsidRDefault="0084346E" w:rsidP="0084346E">
      <w:pPr>
        <w:shd w:val="clear" w:color="auto" w:fill="FFFFFF"/>
        <w:spacing w:before="375" w:after="225" w:line="240" w:lineRule="auto"/>
        <w:jc w:val="center"/>
        <w:textAlignment w:val="baseline"/>
        <w:outlineLvl w:val="1"/>
        <w:rPr>
          <w:rFonts w:ascii="Times New Roman" w:eastAsia="Times New Roman" w:hAnsi="Times New Roman"/>
          <w:spacing w:val="2"/>
          <w:sz w:val="28"/>
          <w:szCs w:val="28"/>
          <w:lang w:eastAsia="ru-RU"/>
        </w:rPr>
      </w:pPr>
    </w:p>
    <w:p w:rsidR="0084346E" w:rsidRDefault="0084346E" w:rsidP="0084346E">
      <w:pPr>
        <w:shd w:val="clear" w:color="auto" w:fill="FFFFFF"/>
        <w:spacing w:before="375" w:after="225" w:line="240" w:lineRule="auto"/>
        <w:jc w:val="center"/>
        <w:textAlignment w:val="baseline"/>
        <w:outlineLvl w:val="1"/>
        <w:rPr>
          <w:rFonts w:ascii="Times New Roman" w:eastAsia="Times New Roman" w:hAnsi="Times New Roman"/>
          <w:spacing w:val="2"/>
          <w:sz w:val="28"/>
          <w:szCs w:val="28"/>
          <w:lang w:eastAsia="ru-RU"/>
        </w:rPr>
      </w:pPr>
    </w:p>
    <w:p w:rsidR="0084346E" w:rsidRDefault="0084346E" w:rsidP="0084346E">
      <w:pPr>
        <w:shd w:val="clear" w:color="auto" w:fill="FFFFFF"/>
        <w:spacing w:before="375" w:after="225" w:line="240" w:lineRule="auto"/>
        <w:jc w:val="center"/>
        <w:textAlignment w:val="baseline"/>
        <w:outlineLvl w:val="1"/>
        <w:rPr>
          <w:rFonts w:ascii="Times New Roman" w:eastAsia="Times New Roman" w:hAnsi="Times New Roman"/>
          <w:spacing w:val="2"/>
          <w:sz w:val="28"/>
          <w:szCs w:val="28"/>
          <w:lang w:eastAsia="ru-RU"/>
        </w:rPr>
      </w:pPr>
    </w:p>
    <w:p w:rsidR="0084346E" w:rsidRDefault="0084346E" w:rsidP="0084346E">
      <w:pPr>
        <w:shd w:val="clear" w:color="auto" w:fill="FFFFFF"/>
        <w:spacing w:before="375" w:after="225" w:line="240" w:lineRule="auto"/>
        <w:jc w:val="center"/>
        <w:textAlignment w:val="baseline"/>
        <w:outlineLvl w:val="1"/>
        <w:rPr>
          <w:rFonts w:ascii="Times New Roman" w:eastAsia="Times New Roman" w:hAnsi="Times New Roman"/>
          <w:spacing w:val="2"/>
          <w:sz w:val="28"/>
          <w:szCs w:val="28"/>
          <w:lang w:eastAsia="ru-RU"/>
        </w:rPr>
      </w:pPr>
    </w:p>
    <w:p w:rsidR="0084346E" w:rsidRDefault="0084346E" w:rsidP="0084346E">
      <w:pPr>
        <w:shd w:val="clear" w:color="auto" w:fill="FFFFFF"/>
        <w:spacing w:before="375" w:after="225" w:line="240" w:lineRule="auto"/>
        <w:jc w:val="center"/>
        <w:textAlignment w:val="baseline"/>
        <w:outlineLvl w:val="1"/>
        <w:rPr>
          <w:rFonts w:ascii="Times New Roman" w:eastAsia="Times New Roman" w:hAnsi="Times New Roman"/>
          <w:spacing w:val="2"/>
          <w:sz w:val="28"/>
          <w:szCs w:val="28"/>
          <w:lang w:eastAsia="ru-RU"/>
        </w:rPr>
      </w:pPr>
    </w:p>
    <w:p w:rsidR="0084346E" w:rsidRDefault="0084346E" w:rsidP="0084346E">
      <w:pPr>
        <w:shd w:val="clear" w:color="auto" w:fill="FFFFFF"/>
        <w:spacing w:before="375" w:after="225" w:line="240" w:lineRule="auto"/>
        <w:jc w:val="center"/>
        <w:textAlignment w:val="baseline"/>
        <w:outlineLvl w:val="1"/>
        <w:rPr>
          <w:rFonts w:ascii="Times New Roman" w:eastAsia="Times New Roman" w:hAnsi="Times New Roman"/>
          <w:spacing w:val="2"/>
          <w:sz w:val="28"/>
          <w:szCs w:val="28"/>
          <w:lang w:eastAsia="ru-RU"/>
        </w:rPr>
      </w:pPr>
    </w:p>
    <w:p w:rsidR="0084346E" w:rsidRDefault="0084346E" w:rsidP="0084346E">
      <w:pPr>
        <w:shd w:val="clear" w:color="auto" w:fill="FFFFFF"/>
        <w:spacing w:before="375" w:after="225" w:line="240" w:lineRule="auto"/>
        <w:jc w:val="center"/>
        <w:textAlignment w:val="baseline"/>
        <w:outlineLvl w:val="1"/>
        <w:rPr>
          <w:rFonts w:ascii="Times New Roman" w:eastAsia="Times New Roman" w:hAnsi="Times New Roman"/>
          <w:spacing w:val="2"/>
          <w:sz w:val="28"/>
          <w:szCs w:val="28"/>
          <w:lang w:eastAsia="ru-RU"/>
        </w:rPr>
      </w:pPr>
    </w:p>
    <w:p w:rsidR="00904CF0" w:rsidRPr="00250D1B" w:rsidRDefault="00904CF0" w:rsidP="0084346E">
      <w:pPr>
        <w:shd w:val="clear" w:color="auto" w:fill="FFFFFF"/>
        <w:spacing w:before="375" w:after="225" w:line="240" w:lineRule="auto"/>
        <w:jc w:val="center"/>
        <w:textAlignment w:val="baseline"/>
        <w:outlineLvl w:val="1"/>
        <w:rPr>
          <w:rFonts w:ascii="Times New Roman" w:eastAsia="Times New Roman" w:hAnsi="Times New Roman"/>
          <w:spacing w:val="2"/>
          <w:sz w:val="28"/>
          <w:szCs w:val="28"/>
          <w:lang w:eastAsia="ru-RU"/>
        </w:rPr>
      </w:pPr>
      <w:r w:rsidRPr="00250D1B">
        <w:rPr>
          <w:rFonts w:ascii="Times New Roman" w:eastAsia="Times New Roman" w:hAnsi="Times New Roman"/>
          <w:spacing w:val="2"/>
          <w:sz w:val="28"/>
          <w:szCs w:val="28"/>
          <w:lang w:eastAsia="ru-RU"/>
        </w:rPr>
        <w:t xml:space="preserve">Программа комплексного развития социальной инфраструктуры  </w:t>
      </w:r>
      <w:proofErr w:type="spellStart"/>
      <w:r w:rsidR="00C3081B" w:rsidRPr="00250D1B">
        <w:rPr>
          <w:rFonts w:ascii="Times New Roman" w:eastAsia="Times New Roman" w:hAnsi="Times New Roman"/>
          <w:spacing w:val="2"/>
          <w:sz w:val="28"/>
          <w:szCs w:val="28"/>
          <w:lang w:eastAsia="ru-RU"/>
        </w:rPr>
        <w:t>Чебако</w:t>
      </w:r>
      <w:r w:rsidRPr="00250D1B">
        <w:rPr>
          <w:rFonts w:ascii="Times New Roman" w:eastAsia="Times New Roman" w:hAnsi="Times New Roman"/>
          <w:spacing w:val="2"/>
          <w:sz w:val="28"/>
          <w:szCs w:val="28"/>
          <w:lang w:eastAsia="ru-RU"/>
        </w:rPr>
        <w:t>вского</w:t>
      </w:r>
      <w:proofErr w:type="spellEnd"/>
      <w:r w:rsidR="0023731C" w:rsidRPr="00250D1B">
        <w:rPr>
          <w:rFonts w:ascii="Times New Roman" w:eastAsia="Times New Roman" w:hAnsi="Times New Roman"/>
          <w:spacing w:val="2"/>
          <w:sz w:val="28"/>
          <w:szCs w:val="28"/>
          <w:lang w:eastAsia="ru-RU"/>
        </w:rPr>
        <w:t xml:space="preserve"> </w:t>
      </w:r>
      <w:r w:rsidR="00251AB1" w:rsidRPr="00250D1B">
        <w:rPr>
          <w:rFonts w:ascii="Times New Roman" w:eastAsia="Times New Roman" w:hAnsi="Times New Roman"/>
          <w:spacing w:val="2"/>
          <w:sz w:val="28"/>
          <w:szCs w:val="28"/>
          <w:lang w:eastAsia="ru-RU"/>
        </w:rPr>
        <w:t>сельского поселения Ярославской области</w:t>
      </w:r>
      <w:r w:rsidR="009B2EED" w:rsidRPr="00250D1B">
        <w:rPr>
          <w:rFonts w:ascii="Times New Roman" w:eastAsia="Times New Roman" w:hAnsi="Times New Roman"/>
          <w:spacing w:val="2"/>
          <w:sz w:val="28"/>
          <w:szCs w:val="28"/>
          <w:lang w:eastAsia="ru-RU"/>
        </w:rPr>
        <w:t xml:space="preserve"> </w:t>
      </w:r>
      <w:r w:rsidR="00B94853">
        <w:rPr>
          <w:rFonts w:ascii="Times New Roman" w:eastAsia="Times New Roman" w:hAnsi="Times New Roman"/>
          <w:spacing w:val="2"/>
          <w:sz w:val="28"/>
          <w:szCs w:val="28"/>
          <w:lang w:eastAsia="ru-RU"/>
        </w:rPr>
        <w:t xml:space="preserve">                              </w:t>
      </w:r>
      <w:r w:rsidR="009B2EED" w:rsidRPr="00250D1B">
        <w:rPr>
          <w:rFonts w:ascii="Times New Roman" w:eastAsia="Times New Roman" w:hAnsi="Times New Roman"/>
          <w:spacing w:val="2"/>
          <w:sz w:val="28"/>
          <w:szCs w:val="28"/>
          <w:lang w:eastAsia="ru-RU"/>
        </w:rPr>
        <w:t>на 2017 - 2025 годы</w:t>
      </w:r>
    </w:p>
    <w:p w:rsidR="0084346E" w:rsidRPr="00224865" w:rsidRDefault="00904CF0"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r w:rsidRPr="00224865">
        <w:rPr>
          <w:rFonts w:ascii="Times New Roman" w:eastAsia="Times New Roman" w:hAnsi="Times New Roman"/>
          <w:spacing w:val="2"/>
          <w:sz w:val="24"/>
          <w:szCs w:val="24"/>
          <w:lang w:eastAsia="ru-RU"/>
        </w:rPr>
        <w:br/>
      </w: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84346E" w:rsidRPr="00224865" w:rsidRDefault="0084346E" w:rsidP="0084346E">
      <w:pPr>
        <w:shd w:val="clear" w:color="auto" w:fill="FFFFFF"/>
        <w:spacing w:after="0" w:line="315" w:lineRule="atLeast"/>
        <w:jc w:val="both"/>
        <w:textAlignment w:val="baseline"/>
        <w:rPr>
          <w:rFonts w:ascii="Times New Roman" w:eastAsia="Times New Roman" w:hAnsi="Times New Roman"/>
          <w:spacing w:val="2"/>
          <w:sz w:val="24"/>
          <w:szCs w:val="24"/>
          <w:lang w:eastAsia="ru-RU"/>
        </w:rPr>
      </w:pPr>
    </w:p>
    <w:p w:rsidR="009B2EED" w:rsidRPr="00250D1B" w:rsidRDefault="0084346E" w:rsidP="009B2EED">
      <w:pPr>
        <w:shd w:val="clear" w:color="auto" w:fill="FFFFFF"/>
        <w:spacing w:before="375" w:after="225" w:line="240" w:lineRule="auto"/>
        <w:jc w:val="center"/>
        <w:textAlignment w:val="baseline"/>
        <w:outlineLvl w:val="1"/>
        <w:rPr>
          <w:rFonts w:ascii="Times New Roman" w:eastAsia="Times New Roman" w:hAnsi="Times New Roman"/>
          <w:b/>
          <w:spacing w:val="2"/>
          <w:sz w:val="28"/>
          <w:szCs w:val="28"/>
          <w:lang w:eastAsia="ru-RU"/>
        </w:rPr>
      </w:pPr>
      <w:r w:rsidRPr="00250D1B">
        <w:rPr>
          <w:rFonts w:ascii="Times New Roman" w:eastAsia="Times New Roman" w:hAnsi="Times New Roman"/>
          <w:b/>
          <w:spacing w:val="2"/>
          <w:sz w:val="28"/>
          <w:szCs w:val="28"/>
          <w:lang w:eastAsia="ru-RU"/>
        </w:rPr>
        <w:t>П</w:t>
      </w:r>
      <w:r w:rsidR="00904CF0" w:rsidRPr="00250D1B">
        <w:rPr>
          <w:rFonts w:ascii="Times New Roman" w:eastAsia="Times New Roman" w:hAnsi="Times New Roman"/>
          <w:b/>
          <w:spacing w:val="2"/>
          <w:sz w:val="28"/>
          <w:szCs w:val="28"/>
          <w:lang w:eastAsia="ru-RU"/>
        </w:rPr>
        <w:t>АСПОРТ</w:t>
      </w:r>
    </w:p>
    <w:p w:rsidR="00904CF0" w:rsidRPr="00250D1B" w:rsidRDefault="00904CF0" w:rsidP="009B2EED">
      <w:pPr>
        <w:shd w:val="clear" w:color="auto" w:fill="FFFFFF"/>
        <w:spacing w:before="375" w:after="225" w:line="240" w:lineRule="auto"/>
        <w:jc w:val="center"/>
        <w:textAlignment w:val="baseline"/>
        <w:outlineLvl w:val="1"/>
        <w:rPr>
          <w:rFonts w:ascii="Times New Roman" w:eastAsia="Times New Roman" w:hAnsi="Times New Roman"/>
          <w:b/>
          <w:spacing w:val="2"/>
          <w:sz w:val="28"/>
          <w:szCs w:val="28"/>
          <w:lang w:eastAsia="ru-RU"/>
        </w:rPr>
      </w:pPr>
      <w:r w:rsidRPr="00250D1B">
        <w:rPr>
          <w:rFonts w:ascii="Times New Roman" w:eastAsia="Times New Roman" w:hAnsi="Times New Roman"/>
          <w:b/>
          <w:spacing w:val="2"/>
          <w:sz w:val="28"/>
          <w:szCs w:val="28"/>
          <w:lang w:eastAsia="ru-RU"/>
        </w:rPr>
        <w:t xml:space="preserve">программы </w:t>
      </w:r>
      <w:r w:rsidR="00251AB1" w:rsidRPr="00250D1B">
        <w:rPr>
          <w:rFonts w:ascii="Times New Roman" w:eastAsia="Times New Roman" w:hAnsi="Times New Roman"/>
          <w:b/>
          <w:spacing w:val="2"/>
          <w:sz w:val="28"/>
          <w:szCs w:val="28"/>
          <w:lang w:eastAsia="ru-RU"/>
        </w:rPr>
        <w:t xml:space="preserve">комплексного развития социальной инфраструктуры  </w:t>
      </w:r>
      <w:proofErr w:type="spellStart"/>
      <w:r w:rsidR="00C3081B" w:rsidRPr="00250D1B">
        <w:rPr>
          <w:rFonts w:ascii="Times New Roman" w:eastAsia="Times New Roman" w:hAnsi="Times New Roman"/>
          <w:b/>
          <w:spacing w:val="2"/>
          <w:sz w:val="28"/>
          <w:szCs w:val="28"/>
          <w:lang w:eastAsia="ru-RU"/>
        </w:rPr>
        <w:t>Чебаковского</w:t>
      </w:r>
      <w:proofErr w:type="spellEnd"/>
      <w:r w:rsidR="00251AB1" w:rsidRPr="00250D1B">
        <w:rPr>
          <w:rFonts w:ascii="Times New Roman" w:eastAsia="Times New Roman" w:hAnsi="Times New Roman"/>
          <w:b/>
          <w:spacing w:val="2"/>
          <w:sz w:val="28"/>
          <w:szCs w:val="28"/>
          <w:lang w:eastAsia="ru-RU"/>
        </w:rPr>
        <w:t xml:space="preserve"> сельского поселения Ярославской области </w:t>
      </w:r>
      <w:r w:rsidR="00B94853">
        <w:rPr>
          <w:rFonts w:ascii="Times New Roman" w:eastAsia="Times New Roman" w:hAnsi="Times New Roman"/>
          <w:b/>
          <w:spacing w:val="2"/>
          <w:sz w:val="28"/>
          <w:szCs w:val="28"/>
          <w:lang w:eastAsia="ru-RU"/>
        </w:rPr>
        <w:t xml:space="preserve">                        </w:t>
      </w:r>
      <w:r w:rsidR="00251AB1" w:rsidRPr="00250D1B">
        <w:rPr>
          <w:rFonts w:ascii="Times New Roman" w:eastAsia="Times New Roman" w:hAnsi="Times New Roman"/>
          <w:b/>
          <w:spacing w:val="2"/>
          <w:sz w:val="28"/>
          <w:szCs w:val="28"/>
          <w:lang w:eastAsia="ru-RU"/>
        </w:rPr>
        <w:t>на 2017 - 2025</w:t>
      </w:r>
      <w:r w:rsidRPr="00250D1B">
        <w:rPr>
          <w:rFonts w:ascii="Times New Roman" w:eastAsia="Times New Roman" w:hAnsi="Times New Roman"/>
          <w:b/>
          <w:spacing w:val="2"/>
          <w:sz w:val="28"/>
          <w:szCs w:val="28"/>
          <w:lang w:eastAsia="ru-RU"/>
        </w:rPr>
        <w:t xml:space="preserve"> годы</w:t>
      </w:r>
    </w:p>
    <w:tbl>
      <w:tblPr>
        <w:tblW w:w="0" w:type="auto"/>
        <w:tblCellMar>
          <w:left w:w="0" w:type="dxa"/>
          <w:right w:w="0" w:type="dxa"/>
        </w:tblCellMar>
        <w:tblLook w:val="04A0" w:firstRow="1" w:lastRow="0" w:firstColumn="1" w:lastColumn="0" w:noHBand="0" w:noVBand="1"/>
      </w:tblPr>
      <w:tblGrid>
        <w:gridCol w:w="2552"/>
        <w:gridCol w:w="6803"/>
      </w:tblGrid>
      <w:tr w:rsidR="0084346E" w:rsidRPr="00250D1B" w:rsidTr="009D114F">
        <w:trPr>
          <w:trHeight w:val="15"/>
        </w:trPr>
        <w:tc>
          <w:tcPr>
            <w:tcW w:w="2552" w:type="dxa"/>
            <w:hideMark/>
          </w:tcPr>
          <w:p w:rsidR="00904CF0" w:rsidRPr="00250D1B" w:rsidRDefault="00904CF0" w:rsidP="0084346E">
            <w:pPr>
              <w:jc w:val="both"/>
              <w:rPr>
                <w:rFonts w:ascii="Times New Roman" w:hAnsi="Times New Roman"/>
                <w:sz w:val="28"/>
                <w:szCs w:val="28"/>
              </w:rPr>
            </w:pPr>
          </w:p>
        </w:tc>
        <w:tc>
          <w:tcPr>
            <w:tcW w:w="6803" w:type="dxa"/>
            <w:hideMark/>
          </w:tcPr>
          <w:p w:rsidR="00904CF0" w:rsidRPr="00250D1B" w:rsidRDefault="00904CF0" w:rsidP="0084346E">
            <w:pPr>
              <w:jc w:val="both"/>
              <w:rPr>
                <w:rFonts w:ascii="Times New Roman" w:hAnsi="Times New Roman"/>
                <w:sz w:val="28"/>
                <w:szCs w:val="28"/>
              </w:rPr>
            </w:pPr>
          </w:p>
        </w:tc>
      </w:tr>
      <w:tr w:rsidR="0084346E"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84346E">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Наименование программы</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B94853">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Программа </w:t>
            </w:r>
            <w:r w:rsidR="00251AB1" w:rsidRPr="00250D1B">
              <w:rPr>
                <w:rFonts w:ascii="Times New Roman" w:eastAsia="Times New Roman" w:hAnsi="Times New Roman"/>
                <w:sz w:val="28"/>
                <w:szCs w:val="28"/>
                <w:lang w:eastAsia="ru-RU"/>
              </w:rPr>
              <w:t xml:space="preserve">комплексного развития социальной инфраструктуры  </w:t>
            </w:r>
            <w:proofErr w:type="spellStart"/>
            <w:r w:rsidR="00C3081B" w:rsidRPr="00250D1B">
              <w:rPr>
                <w:rFonts w:ascii="Times New Roman" w:eastAsia="Times New Roman" w:hAnsi="Times New Roman"/>
                <w:spacing w:val="2"/>
                <w:sz w:val="28"/>
                <w:szCs w:val="28"/>
                <w:lang w:eastAsia="ru-RU"/>
              </w:rPr>
              <w:t>Чебаковского</w:t>
            </w:r>
            <w:proofErr w:type="spellEnd"/>
            <w:r w:rsidR="00251AB1" w:rsidRPr="00250D1B">
              <w:rPr>
                <w:rFonts w:ascii="Times New Roman" w:eastAsia="Times New Roman" w:hAnsi="Times New Roman"/>
                <w:sz w:val="28"/>
                <w:szCs w:val="28"/>
                <w:lang w:eastAsia="ru-RU"/>
              </w:rPr>
              <w:t xml:space="preserve"> сельского поселения Ярославской области на 2017 - 2025 годы  </w:t>
            </w:r>
            <w:r w:rsidRPr="00250D1B">
              <w:rPr>
                <w:rFonts w:ascii="Times New Roman" w:eastAsia="Times New Roman" w:hAnsi="Times New Roman"/>
                <w:sz w:val="28"/>
                <w:szCs w:val="28"/>
                <w:lang w:eastAsia="ru-RU"/>
              </w:rPr>
              <w:t>(далее - программа)</w:t>
            </w:r>
          </w:p>
        </w:tc>
      </w:tr>
      <w:tr w:rsidR="0084346E"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7C43C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Основание для разработки программы</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7C43C1">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Федеральный закон от 24.12.2014 N 456-ФЗ "О внесении изменений в Градостроительный кодекс Российской Федерации и отдельные законодательные акты Российской Федерации"</w:t>
            </w:r>
          </w:p>
        </w:tc>
      </w:tr>
      <w:tr w:rsidR="0084346E"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7C43C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Наименование заказчика и разработчика программы, их местонахождение</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7C43C1">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Администрация </w:t>
            </w:r>
            <w:r w:rsidR="00251AB1" w:rsidRPr="00250D1B">
              <w:rPr>
                <w:rFonts w:ascii="Times New Roman" w:eastAsia="Times New Roman" w:hAnsi="Times New Roman"/>
                <w:sz w:val="28"/>
                <w:szCs w:val="28"/>
                <w:lang w:eastAsia="ru-RU"/>
              </w:rPr>
              <w:t>Тутаевского муниципаль</w:t>
            </w:r>
            <w:r w:rsidR="009B2EED" w:rsidRPr="00250D1B">
              <w:rPr>
                <w:rFonts w:ascii="Times New Roman" w:eastAsia="Times New Roman" w:hAnsi="Times New Roman"/>
                <w:sz w:val="28"/>
                <w:szCs w:val="28"/>
                <w:lang w:eastAsia="ru-RU"/>
              </w:rPr>
              <w:t>ного района Ярославской области</w:t>
            </w:r>
            <w:r w:rsidRPr="00250D1B">
              <w:rPr>
                <w:rFonts w:ascii="Times New Roman" w:eastAsia="Times New Roman" w:hAnsi="Times New Roman"/>
                <w:sz w:val="28"/>
                <w:szCs w:val="28"/>
                <w:lang w:eastAsia="ru-RU"/>
              </w:rPr>
              <w:t xml:space="preserve">, г. </w:t>
            </w:r>
            <w:r w:rsidR="00251AB1" w:rsidRPr="00250D1B">
              <w:rPr>
                <w:rFonts w:ascii="Times New Roman" w:eastAsia="Times New Roman" w:hAnsi="Times New Roman"/>
                <w:sz w:val="28"/>
                <w:szCs w:val="28"/>
                <w:lang w:eastAsia="ru-RU"/>
              </w:rPr>
              <w:t>Тутаев</w:t>
            </w:r>
            <w:r w:rsidRPr="00250D1B">
              <w:rPr>
                <w:rFonts w:ascii="Times New Roman" w:eastAsia="Times New Roman" w:hAnsi="Times New Roman"/>
                <w:sz w:val="28"/>
                <w:szCs w:val="28"/>
                <w:lang w:eastAsia="ru-RU"/>
              </w:rPr>
              <w:t xml:space="preserve">, </w:t>
            </w:r>
            <w:r w:rsidR="009B2EED" w:rsidRPr="00250D1B">
              <w:rPr>
                <w:rFonts w:ascii="Times New Roman" w:eastAsia="Times New Roman" w:hAnsi="Times New Roman"/>
                <w:sz w:val="28"/>
                <w:szCs w:val="28"/>
                <w:lang w:eastAsia="ru-RU"/>
              </w:rPr>
              <w:t>ул. Романовская</w:t>
            </w:r>
            <w:r w:rsidRPr="00250D1B">
              <w:rPr>
                <w:rFonts w:ascii="Times New Roman" w:eastAsia="Times New Roman" w:hAnsi="Times New Roman"/>
                <w:sz w:val="28"/>
                <w:szCs w:val="28"/>
                <w:lang w:eastAsia="ru-RU"/>
              </w:rPr>
              <w:t>,</w:t>
            </w:r>
            <w:r w:rsidR="00251AB1" w:rsidRPr="00250D1B">
              <w:rPr>
                <w:rFonts w:ascii="Times New Roman" w:eastAsia="Times New Roman" w:hAnsi="Times New Roman"/>
                <w:sz w:val="28"/>
                <w:szCs w:val="28"/>
                <w:lang w:eastAsia="ru-RU"/>
              </w:rPr>
              <w:t xml:space="preserve"> д. </w:t>
            </w:r>
            <w:r w:rsidR="009B2EED" w:rsidRPr="00250D1B">
              <w:rPr>
                <w:rFonts w:ascii="Times New Roman" w:eastAsia="Times New Roman" w:hAnsi="Times New Roman"/>
                <w:sz w:val="28"/>
                <w:szCs w:val="28"/>
                <w:lang w:eastAsia="ru-RU"/>
              </w:rPr>
              <w:t>35</w:t>
            </w:r>
            <w:r w:rsidRPr="00250D1B">
              <w:rPr>
                <w:rFonts w:ascii="Times New Roman" w:eastAsia="Times New Roman" w:hAnsi="Times New Roman"/>
                <w:sz w:val="28"/>
                <w:szCs w:val="28"/>
                <w:lang w:eastAsia="ru-RU"/>
              </w:rPr>
              <w:t>,</w:t>
            </w:r>
            <w:r w:rsidRPr="00250D1B">
              <w:rPr>
                <w:rFonts w:ascii="Times New Roman" w:eastAsia="Times New Roman" w:hAnsi="Times New Roman"/>
                <w:sz w:val="28"/>
                <w:szCs w:val="28"/>
                <w:lang w:eastAsia="ru-RU"/>
              </w:rPr>
              <w:br/>
            </w:r>
            <w:r w:rsidR="00251AB1" w:rsidRPr="00250D1B">
              <w:rPr>
                <w:rFonts w:ascii="Times New Roman" w:eastAsia="Times New Roman" w:hAnsi="Times New Roman"/>
                <w:sz w:val="28"/>
                <w:szCs w:val="28"/>
                <w:lang w:eastAsia="ru-RU"/>
              </w:rPr>
              <w:t>Департамент образования Администрация Тутаевского муниципаль</w:t>
            </w:r>
            <w:r w:rsidR="009F6FAC" w:rsidRPr="00250D1B">
              <w:rPr>
                <w:rFonts w:ascii="Times New Roman" w:eastAsia="Times New Roman" w:hAnsi="Times New Roman"/>
                <w:sz w:val="28"/>
                <w:szCs w:val="28"/>
                <w:lang w:eastAsia="ru-RU"/>
              </w:rPr>
              <w:t>ного района Ярославской области</w:t>
            </w:r>
            <w:r w:rsidR="00F91E3F" w:rsidRPr="00250D1B">
              <w:rPr>
                <w:rFonts w:ascii="Times New Roman" w:eastAsia="Times New Roman" w:hAnsi="Times New Roman"/>
                <w:sz w:val="28"/>
                <w:szCs w:val="28"/>
                <w:lang w:eastAsia="ru-RU"/>
              </w:rPr>
              <w:t>, г. Тутаев, пр. 50-лет. Победы, д.13</w:t>
            </w:r>
            <w:r w:rsidR="00251AB1" w:rsidRPr="00250D1B">
              <w:rPr>
                <w:rFonts w:ascii="Times New Roman" w:eastAsia="Times New Roman" w:hAnsi="Times New Roman"/>
                <w:sz w:val="28"/>
                <w:szCs w:val="28"/>
                <w:lang w:eastAsia="ru-RU"/>
              </w:rPr>
              <w:t>,</w:t>
            </w:r>
          </w:p>
          <w:p w:rsidR="00251AB1" w:rsidRPr="00250D1B" w:rsidRDefault="00251AB1" w:rsidP="007C43C1">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Департамент культуры</w:t>
            </w:r>
            <w:r w:rsidR="00F91E3F" w:rsidRPr="00250D1B">
              <w:rPr>
                <w:rFonts w:ascii="Times New Roman" w:eastAsia="Times New Roman" w:hAnsi="Times New Roman"/>
                <w:sz w:val="28"/>
                <w:szCs w:val="28"/>
                <w:lang w:eastAsia="ru-RU"/>
              </w:rPr>
              <w:t xml:space="preserve">, туризма и молодежной политики </w:t>
            </w:r>
            <w:r w:rsidRPr="00250D1B">
              <w:rPr>
                <w:rFonts w:ascii="Times New Roman" w:eastAsia="Times New Roman" w:hAnsi="Times New Roman"/>
                <w:sz w:val="28"/>
                <w:szCs w:val="28"/>
                <w:lang w:eastAsia="ru-RU"/>
              </w:rPr>
              <w:t>Администрация Тутаевского муниципаль</w:t>
            </w:r>
            <w:r w:rsidR="009F6FAC" w:rsidRPr="00250D1B">
              <w:rPr>
                <w:rFonts w:ascii="Times New Roman" w:eastAsia="Times New Roman" w:hAnsi="Times New Roman"/>
                <w:sz w:val="28"/>
                <w:szCs w:val="28"/>
                <w:lang w:eastAsia="ru-RU"/>
              </w:rPr>
              <w:t>ного района Ярославской области</w:t>
            </w:r>
            <w:r w:rsidRPr="00250D1B">
              <w:rPr>
                <w:rFonts w:ascii="Times New Roman" w:eastAsia="Times New Roman" w:hAnsi="Times New Roman"/>
                <w:sz w:val="28"/>
                <w:szCs w:val="28"/>
                <w:lang w:eastAsia="ru-RU"/>
              </w:rPr>
              <w:t xml:space="preserve">, г. Тутаев, ул. </w:t>
            </w:r>
            <w:r w:rsidR="009F6FAC" w:rsidRPr="00250D1B">
              <w:rPr>
                <w:rFonts w:ascii="Times New Roman" w:eastAsia="Times New Roman" w:hAnsi="Times New Roman"/>
                <w:sz w:val="28"/>
                <w:szCs w:val="28"/>
                <w:lang w:eastAsia="ru-RU"/>
              </w:rPr>
              <w:t>Р. Люксембург д.64а,</w:t>
            </w:r>
          </w:p>
          <w:p w:rsidR="00251AB1" w:rsidRPr="00250D1B" w:rsidRDefault="00B94853" w:rsidP="007C43C1">
            <w:pPr>
              <w:spacing w:after="0" w:line="315" w:lineRule="atLeast"/>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Государственное бюджетное учреждение здравоохранения Ярославской области «</w:t>
            </w:r>
            <w:proofErr w:type="spellStart"/>
            <w:r>
              <w:rPr>
                <w:rFonts w:ascii="Times New Roman" w:eastAsia="Times New Roman" w:hAnsi="Times New Roman"/>
                <w:sz w:val="28"/>
                <w:szCs w:val="28"/>
                <w:lang w:eastAsia="ru-RU"/>
              </w:rPr>
              <w:t>Тутаевская</w:t>
            </w:r>
            <w:proofErr w:type="spellEnd"/>
            <w:r>
              <w:rPr>
                <w:rFonts w:ascii="Times New Roman" w:eastAsia="Times New Roman" w:hAnsi="Times New Roman"/>
                <w:sz w:val="28"/>
                <w:szCs w:val="28"/>
                <w:lang w:eastAsia="ru-RU"/>
              </w:rPr>
              <w:t xml:space="preserve"> центральная районная больница» (далее </w:t>
            </w:r>
            <w:r w:rsidRPr="009F6FAC">
              <w:rPr>
                <w:rFonts w:ascii="Times New Roman" w:eastAsia="Times New Roman" w:hAnsi="Times New Roman"/>
                <w:sz w:val="28"/>
                <w:szCs w:val="28"/>
                <w:lang w:eastAsia="ru-RU"/>
              </w:rPr>
              <w:t>Г</w:t>
            </w:r>
            <w:r>
              <w:rPr>
                <w:rFonts w:ascii="Times New Roman" w:eastAsia="Times New Roman" w:hAnsi="Times New Roman"/>
                <w:sz w:val="28"/>
                <w:szCs w:val="28"/>
                <w:lang w:eastAsia="ru-RU"/>
              </w:rPr>
              <w:t>Б</w:t>
            </w:r>
            <w:r w:rsidRPr="009F6FAC">
              <w:rPr>
                <w:rFonts w:ascii="Times New Roman" w:eastAsia="Times New Roman" w:hAnsi="Times New Roman"/>
                <w:sz w:val="28"/>
                <w:szCs w:val="28"/>
                <w:lang w:eastAsia="ru-RU"/>
              </w:rPr>
              <w:t>УЗ</w:t>
            </w:r>
            <w:r>
              <w:rPr>
                <w:rFonts w:ascii="Times New Roman" w:eastAsia="Times New Roman" w:hAnsi="Times New Roman"/>
                <w:sz w:val="28"/>
                <w:szCs w:val="28"/>
                <w:lang w:eastAsia="ru-RU"/>
              </w:rPr>
              <w:t xml:space="preserve"> ЯО</w:t>
            </w:r>
            <w:r w:rsidRPr="009F6FAC">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Тутаевская</w:t>
            </w:r>
            <w:proofErr w:type="spellEnd"/>
            <w:r>
              <w:rPr>
                <w:rFonts w:ascii="Times New Roman" w:eastAsia="Times New Roman" w:hAnsi="Times New Roman"/>
                <w:sz w:val="28"/>
                <w:szCs w:val="28"/>
                <w:lang w:eastAsia="ru-RU"/>
              </w:rPr>
              <w:t xml:space="preserve"> </w:t>
            </w:r>
            <w:r w:rsidRPr="009F6FAC">
              <w:rPr>
                <w:rFonts w:ascii="Times New Roman" w:eastAsia="Times New Roman" w:hAnsi="Times New Roman"/>
                <w:sz w:val="28"/>
                <w:szCs w:val="28"/>
                <w:lang w:eastAsia="ru-RU"/>
              </w:rPr>
              <w:t>ЦРБ»</w:t>
            </w:r>
            <w:r>
              <w:rPr>
                <w:rFonts w:ascii="Times New Roman" w:eastAsia="Times New Roman" w:hAnsi="Times New Roman"/>
                <w:sz w:val="28"/>
                <w:szCs w:val="28"/>
                <w:lang w:eastAsia="ru-RU"/>
              </w:rPr>
              <w:t>)</w:t>
            </w:r>
            <w:r w:rsidRPr="009F6FAC">
              <w:rPr>
                <w:rFonts w:ascii="Times New Roman" w:eastAsia="Times New Roman" w:hAnsi="Times New Roman"/>
                <w:sz w:val="28"/>
                <w:szCs w:val="28"/>
                <w:lang w:eastAsia="ru-RU"/>
              </w:rPr>
              <w:t>, г. Тутаев, ул. Комсомольская, д.104.</w:t>
            </w:r>
          </w:p>
        </w:tc>
      </w:tr>
      <w:tr w:rsidR="0084346E"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84346E">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Цель программы</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B94853">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Обеспечение сбалансированного, перспективного развития социальной инфраструктуры </w:t>
            </w:r>
            <w:proofErr w:type="spellStart"/>
            <w:r w:rsidR="00C3081B" w:rsidRPr="00250D1B">
              <w:rPr>
                <w:rFonts w:ascii="Times New Roman" w:eastAsia="Times New Roman" w:hAnsi="Times New Roman"/>
                <w:spacing w:val="2"/>
                <w:sz w:val="28"/>
                <w:szCs w:val="28"/>
                <w:lang w:eastAsia="ru-RU"/>
              </w:rPr>
              <w:t>Чебаковского</w:t>
            </w:r>
            <w:proofErr w:type="spellEnd"/>
            <w:r w:rsidR="00926B28" w:rsidRPr="00250D1B">
              <w:rPr>
                <w:rFonts w:ascii="Times New Roman" w:eastAsia="Times New Roman" w:hAnsi="Times New Roman"/>
                <w:sz w:val="28"/>
                <w:szCs w:val="28"/>
                <w:lang w:eastAsia="ru-RU"/>
              </w:rPr>
              <w:t xml:space="preserve"> сельского поселения Ярославской области </w:t>
            </w:r>
            <w:r w:rsidRPr="00250D1B">
              <w:rPr>
                <w:rFonts w:ascii="Times New Roman" w:eastAsia="Times New Roman" w:hAnsi="Times New Roman"/>
                <w:sz w:val="28"/>
                <w:szCs w:val="28"/>
                <w:lang w:eastAsia="ru-RU"/>
              </w:rPr>
              <w:t xml:space="preserve">в соответствии с установленными потребностями в объектах социальной инфраструктуры </w:t>
            </w:r>
            <w:r w:rsidR="00926B28" w:rsidRPr="00250D1B">
              <w:rPr>
                <w:rFonts w:ascii="Times New Roman" w:eastAsia="Times New Roman" w:hAnsi="Times New Roman"/>
                <w:sz w:val="28"/>
                <w:szCs w:val="28"/>
                <w:lang w:eastAsia="ru-RU"/>
              </w:rPr>
              <w:t>сельского поселения</w:t>
            </w:r>
          </w:p>
        </w:tc>
      </w:tr>
      <w:tr w:rsidR="0084346E"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84346E">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Задача программы</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CF10C2" w:rsidP="00B94853">
            <w:pPr>
              <w:spacing w:after="0" w:line="315" w:lineRule="atLeast"/>
              <w:jc w:val="both"/>
              <w:textAlignment w:val="baseline"/>
              <w:rPr>
                <w:rFonts w:ascii="Times New Roman" w:eastAsia="Times New Roman" w:hAnsi="Times New Roman"/>
                <w:sz w:val="28"/>
                <w:szCs w:val="28"/>
                <w:lang w:eastAsia="ru-RU"/>
              </w:rPr>
            </w:pPr>
            <w:r w:rsidRPr="00741098">
              <w:rPr>
                <w:rFonts w:ascii="Times New Roman" w:eastAsia="Times New Roman" w:hAnsi="Times New Roman"/>
                <w:sz w:val="28"/>
                <w:szCs w:val="28"/>
                <w:lang w:eastAsia="ru-RU"/>
              </w:rPr>
              <w:t xml:space="preserve">Обеспечение доступности объектов социальной инфраструктуры (физической культуры и спорта, культуры, образования, здравоохранения) для населения </w:t>
            </w:r>
            <w:proofErr w:type="spellStart"/>
            <w:r w:rsidR="00C3081B" w:rsidRPr="00250D1B">
              <w:rPr>
                <w:rFonts w:ascii="Times New Roman" w:eastAsia="Times New Roman" w:hAnsi="Times New Roman"/>
                <w:spacing w:val="2"/>
                <w:sz w:val="28"/>
                <w:szCs w:val="28"/>
                <w:lang w:eastAsia="ru-RU"/>
              </w:rPr>
              <w:t>Чебаковского</w:t>
            </w:r>
            <w:proofErr w:type="spellEnd"/>
            <w:r w:rsidR="00926B28" w:rsidRPr="00250D1B">
              <w:rPr>
                <w:rFonts w:ascii="Times New Roman" w:eastAsia="Times New Roman" w:hAnsi="Times New Roman"/>
                <w:sz w:val="28"/>
                <w:szCs w:val="28"/>
                <w:lang w:eastAsia="ru-RU"/>
              </w:rPr>
              <w:t xml:space="preserve"> сельского поселения Ярославской области </w:t>
            </w:r>
          </w:p>
        </w:tc>
      </w:tr>
      <w:tr w:rsidR="0084346E"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84346E">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Целевые </w:t>
            </w:r>
            <w:r w:rsidRPr="00250D1B">
              <w:rPr>
                <w:rFonts w:ascii="Times New Roman" w:eastAsia="Times New Roman" w:hAnsi="Times New Roman"/>
                <w:sz w:val="28"/>
                <w:szCs w:val="28"/>
                <w:lang w:eastAsia="ru-RU"/>
              </w:rPr>
              <w:lastRenderedPageBreak/>
              <w:t>показатели (индикаторы) программы</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107D73" w:rsidRDefault="002917C8" w:rsidP="007C43C1">
            <w:pPr>
              <w:spacing w:after="0" w:line="315" w:lineRule="atLeast"/>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w:t>
            </w:r>
            <w:r w:rsidR="00107D73" w:rsidRPr="00250D1B">
              <w:rPr>
                <w:rFonts w:ascii="Times New Roman" w:eastAsia="Times New Roman" w:hAnsi="Times New Roman"/>
                <w:sz w:val="28"/>
                <w:szCs w:val="28"/>
                <w:lang w:eastAsia="ru-RU"/>
              </w:rPr>
              <w:t>. Доля  граждан</w:t>
            </w:r>
            <w:r w:rsidR="00CF10C2" w:rsidRPr="00250D1B">
              <w:rPr>
                <w:rFonts w:ascii="Times New Roman" w:eastAsia="Times New Roman" w:hAnsi="Times New Roman"/>
                <w:sz w:val="28"/>
                <w:szCs w:val="28"/>
                <w:lang w:eastAsia="ru-RU"/>
              </w:rPr>
              <w:t xml:space="preserve"> в возрасте от 3 до 79 лет</w:t>
            </w:r>
            <w:r w:rsidR="00107D73" w:rsidRPr="00250D1B">
              <w:rPr>
                <w:rFonts w:ascii="Times New Roman" w:eastAsia="Times New Roman" w:hAnsi="Times New Roman"/>
                <w:sz w:val="28"/>
                <w:szCs w:val="28"/>
                <w:lang w:eastAsia="ru-RU"/>
              </w:rPr>
              <w:t>,</w:t>
            </w:r>
            <w:r w:rsidR="00107D73" w:rsidRPr="00250D1B">
              <w:rPr>
                <w:rFonts w:ascii="Times New Roman" w:hAnsi="Times New Roman"/>
                <w:sz w:val="28"/>
                <w:szCs w:val="28"/>
                <w:lang w:eastAsia="ru-RU"/>
              </w:rPr>
              <w:t xml:space="preserve"> </w:t>
            </w:r>
            <w:r w:rsidR="00107D73" w:rsidRPr="00250D1B">
              <w:rPr>
                <w:rFonts w:ascii="Times New Roman" w:hAnsi="Times New Roman"/>
                <w:sz w:val="28"/>
                <w:szCs w:val="28"/>
                <w:lang w:eastAsia="ru-RU"/>
              </w:rPr>
              <w:lastRenderedPageBreak/>
              <w:t xml:space="preserve">проживающих на территории </w:t>
            </w:r>
            <w:proofErr w:type="spellStart"/>
            <w:r w:rsidR="0023731C" w:rsidRPr="00250D1B">
              <w:rPr>
                <w:rFonts w:ascii="Times New Roman" w:hAnsi="Times New Roman"/>
                <w:sz w:val="28"/>
                <w:szCs w:val="28"/>
                <w:lang w:eastAsia="ru-RU"/>
              </w:rPr>
              <w:t>Чебаковского</w:t>
            </w:r>
            <w:proofErr w:type="spellEnd"/>
            <w:r w:rsidR="00107D73" w:rsidRPr="00250D1B">
              <w:rPr>
                <w:rFonts w:ascii="Times New Roman" w:hAnsi="Times New Roman"/>
                <w:sz w:val="28"/>
                <w:szCs w:val="28"/>
                <w:lang w:eastAsia="ru-RU"/>
              </w:rPr>
              <w:t xml:space="preserve"> сельского поселения,</w:t>
            </w:r>
            <w:r w:rsidR="00107D73" w:rsidRPr="00250D1B">
              <w:rPr>
                <w:rFonts w:ascii="Times New Roman" w:eastAsia="Times New Roman" w:hAnsi="Times New Roman"/>
                <w:sz w:val="28"/>
                <w:szCs w:val="28"/>
                <w:lang w:eastAsia="ru-RU"/>
              </w:rPr>
              <w:t xml:space="preserve"> систематически занимающихся физической культурой и спортом.</w:t>
            </w:r>
          </w:p>
          <w:p w:rsidR="00B94853" w:rsidRPr="00250D1B" w:rsidRDefault="00B94853" w:rsidP="007C43C1">
            <w:pPr>
              <w:spacing w:after="0" w:line="315" w:lineRule="atLeast"/>
              <w:jc w:val="both"/>
              <w:textAlignment w:val="baseline"/>
              <w:rPr>
                <w:rFonts w:ascii="Times New Roman" w:eastAsia="Times New Roman" w:hAnsi="Times New Roman"/>
                <w:sz w:val="28"/>
                <w:szCs w:val="28"/>
                <w:lang w:eastAsia="ru-RU"/>
              </w:rPr>
            </w:pPr>
          </w:p>
          <w:p w:rsidR="00107D73" w:rsidRPr="00250D1B" w:rsidRDefault="002917C8" w:rsidP="007C43C1">
            <w:pPr>
              <w:spacing w:after="0" w:line="315" w:lineRule="atLeast"/>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107D73" w:rsidRPr="00250D1B">
              <w:rPr>
                <w:rFonts w:ascii="Times New Roman" w:eastAsia="Times New Roman" w:hAnsi="Times New Roman"/>
                <w:sz w:val="28"/>
                <w:szCs w:val="28"/>
                <w:lang w:eastAsia="ru-RU"/>
              </w:rPr>
              <w:t>. Доля граждан,</w:t>
            </w:r>
            <w:r w:rsidR="00107D73" w:rsidRPr="00250D1B">
              <w:rPr>
                <w:rFonts w:ascii="Times New Roman" w:hAnsi="Times New Roman"/>
                <w:sz w:val="28"/>
                <w:szCs w:val="28"/>
                <w:lang w:eastAsia="ru-RU"/>
              </w:rPr>
              <w:t xml:space="preserve"> проживающих на территории </w:t>
            </w:r>
            <w:proofErr w:type="spellStart"/>
            <w:r w:rsidR="0023731C" w:rsidRPr="00250D1B">
              <w:rPr>
                <w:rFonts w:ascii="Times New Roman" w:hAnsi="Times New Roman"/>
                <w:sz w:val="28"/>
                <w:szCs w:val="28"/>
                <w:lang w:eastAsia="ru-RU"/>
              </w:rPr>
              <w:t>Чебаковского</w:t>
            </w:r>
            <w:proofErr w:type="spellEnd"/>
            <w:r w:rsidR="00107D73" w:rsidRPr="00250D1B">
              <w:rPr>
                <w:rFonts w:ascii="Times New Roman" w:hAnsi="Times New Roman"/>
                <w:sz w:val="28"/>
                <w:szCs w:val="28"/>
                <w:lang w:eastAsia="ru-RU"/>
              </w:rPr>
              <w:t xml:space="preserve"> сельского поселения</w:t>
            </w:r>
            <w:r w:rsidR="00107D73" w:rsidRPr="00250D1B">
              <w:rPr>
                <w:rFonts w:ascii="Times New Roman" w:eastAsia="Times New Roman" w:hAnsi="Times New Roman"/>
                <w:sz w:val="28"/>
                <w:szCs w:val="28"/>
                <w:lang w:eastAsia="ru-RU"/>
              </w:rPr>
              <w:t>, участников творческих формирований.</w:t>
            </w:r>
          </w:p>
          <w:p w:rsidR="0019283C" w:rsidRDefault="002917C8" w:rsidP="007C43C1">
            <w:pPr>
              <w:spacing w:after="0" w:line="315" w:lineRule="atLeast"/>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107D73" w:rsidRPr="00250D1B">
              <w:rPr>
                <w:rFonts w:ascii="Times New Roman" w:eastAsia="Times New Roman" w:hAnsi="Times New Roman"/>
                <w:sz w:val="28"/>
                <w:szCs w:val="28"/>
                <w:lang w:eastAsia="ru-RU"/>
              </w:rPr>
              <w:t>. Доля д</w:t>
            </w:r>
            <w:r w:rsidR="00250D1B" w:rsidRPr="00250D1B">
              <w:rPr>
                <w:rFonts w:ascii="Times New Roman" w:eastAsia="Times New Roman" w:hAnsi="Times New Roman"/>
                <w:sz w:val="28"/>
                <w:szCs w:val="28"/>
                <w:lang w:eastAsia="ru-RU"/>
              </w:rPr>
              <w:t>етей в возрасте от 6 до 18 лет</w:t>
            </w:r>
            <w:r w:rsidR="00107D73" w:rsidRPr="00250D1B">
              <w:rPr>
                <w:rFonts w:ascii="Times New Roman" w:eastAsia="Times New Roman" w:hAnsi="Times New Roman"/>
                <w:sz w:val="28"/>
                <w:szCs w:val="28"/>
                <w:lang w:eastAsia="ru-RU"/>
              </w:rPr>
              <w:t>, получающих услуги по дополнительному образованию на базе образовательных учреждений</w:t>
            </w:r>
            <w:r w:rsidR="00250D1B" w:rsidRPr="00250D1B">
              <w:rPr>
                <w:rFonts w:ascii="Times New Roman" w:eastAsia="Times New Roman" w:hAnsi="Times New Roman"/>
                <w:sz w:val="28"/>
                <w:szCs w:val="28"/>
                <w:lang w:eastAsia="ru-RU"/>
              </w:rPr>
              <w:t xml:space="preserve">, расположенных </w:t>
            </w:r>
            <w:r w:rsidR="00250D1B" w:rsidRPr="00250D1B">
              <w:rPr>
                <w:rFonts w:ascii="Times New Roman" w:hAnsi="Times New Roman"/>
                <w:sz w:val="28"/>
                <w:szCs w:val="28"/>
                <w:lang w:eastAsia="ru-RU"/>
              </w:rPr>
              <w:t xml:space="preserve"> на территории </w:t>
            </w:r>
            <w:proofErr w:type="spellStart"/>
            <w:r w:rsidR="00250D1B" w:rsidRPr="00250D1B">
              <w:rPr>
                <w:rFonts w:ascii="Times New Roman" w:hAnsi="Times New Roman"/>
                <w:sz w:val="28"/>
                <w:szCs w:val="28"/>
                <w:lang w:eastAsia="ru-RU"/>
              </w:rPr>
              <w:t>Чебаковского</w:t>
            </w:r>
            <w:proofErr w:type="spellEnd"/>
            <w:r w:rsidR="00250D1B" w:rsidRPr="00250D1B">
              <w:rPr>
                <w:rFonts w:ascii="Times New Roman" w:hAnsi="Times New Roman"/>
                <w:sz w:val="28"/>
                <w:szCs w:val="28"/>
                <w:lang w:eastAsia="ru-RU"/>
              </w:rPr>
              <w:t xml:space="preserve"> сельского поселения</w:t>
            </w:r>
            <w:r w:rsidR="00107D73" w:rsidRPr="00250D1B">
              <w:rPr>
                <w:rFonts w:ascii="Times New Roman" w:eastAsia="Times New Roman" w:hAnsi="Times New Roman"/>
                <w:sz w:val="28"/>
                <w:szCs w:val="28"/>
                <w:lang w:eastAsia="ru-RU"/>
              </w:rPr>
              <w:t>.</w:t>
            </w:r>
          </w:p>
          <w:p w:rsidR="007C43C1" w:rsidRPr="00250D1B" w:rsidRDefault="002917C8" w:rsidP="007C43C1">
            <w:pPr>
              <w:spacing w:after="0" w:line="315" w:lineRule="atLeast"/>
              <w:jc w:val="both"/>
              <w:textAlignment w:val="baseline"/>
              <w:rPr>
                <w:rFonts w:ascii="Times New Roman" w:eastAsia="Times New Roman" w:hAnsi="Times New Roman"/>
                <w:color w:val="548DD4" w:themeColor="text2" w:themeTint="99"/>
                <w:sz w:val="28"/>
                <w:szCs w:val="28"/>
                <w:lang w:eastAsia="ru-RU"/>
              </w:rPr>
            </w:pPr>
            <w:r>
              <w:rPr>
                <w:rFonts w:ascii="Times New Roman" w:eastAsia="Times New Roman" w:hAnsi="Times New Roman"/>
                <w:sz w:val="28"/>
                <w:szCs w:val="28"/>
                <w:lang w:eastAsia="ru-RU"/>
              </w:rPr>
              <w:t>4</w:t>
            </w:r>
            <w:r w:rsidR="007C43C1" w:rsidRPr="00250D1B">
              <w:rPr>
                <w:rFonts w:ascii="Times New Roman" w:eastAsia="Times New Roman" w:hAnsi="Times New Roman"/>
                <w:sz w:val="28"/>
                <w:szCs w:val="28"/>
                <w:lang w:eastAsia="ru-RU"/>
              </w:rPr>
              <w:t xml:space="preserve">. </w:t>
            </w:r>
            <w:bookmarkStart w:id="0" w:name="OLE_LINK4"/>
            <w:bookmarkStart w:id="1" w:name="OLE_LINK5"/>
            <w:bookmarkStart w:id="2" w:name="OLE_LINK6"/>
            <w:r w:rsidR="007C43C1" w:rsidRPr="00250D1B">
              <w:rPr>
                <w:rFonts w:ascii="Times New Roman" w:hAnsi="Times New Roman"/>
                <w:sz w:val="28"/>
                <w:szCs w:val="28"/>
                <w:lang w:eastAsia="ru-RU"/>
              </w:rPr>
              <w:t xml:space="preserve"> Доля граждан, проживающих на территории обслуживания  </w:t>
            </w:r>
            <w:proofErr w:type="spellStart"/>
            <w:r w:rsidR="007C43C1" w:rsidRPr="00250D1B">
              <w:rPr>
                <w:rFonts w:ascii="Times New Roman" w:hAnsi="Times New Roman"/>
                <w:sz w:val="28"/>
                <w:szCs w:val="28"/>
                <w:lang w:eastAsia="ru-RU"/>
              </w:rPr>
              <w:t>Чебаковского</w:t>
            </w:r>
            <w:proofErr w:type="spellEnd"/>
            <w:r w:rsidR="007C43C1" w:rsidRPr="00250D1B">
              <w:rPr>
                <w:rFonts w:ascii="Times New Roman" w:hAnsi="Times New Roman"/>
                <w:sz w:val="28"/>
                <w:szCs w:val="28"/>
                <w:lang w:eastAsia="ru-RU"/>
              </w:rPr>
              <w:t xml:space="preserve">, </w:t>
            </w:r>
            <w:proofErr w:type="spellStart"/>
            <w:r w:rsidR="007C43C1" w:rsidRPr="00250D1B">
              <w:rPr>
                <w:rFonts w:ascii="Times New Roman" w:hAnsi="Times New Roman"/>
                <w:sz w:val="28"/>
                <w:szCs w:val="28"/>
                <w:lang w:eastAsia="ru-RU"/>
              </w:rPr>
              <w:t>Никульского</w:t>
            </w:r>
            <w:proofErr w:type="spellEnd"/>
            <w:r w:rsidR="007C43C1" w:rsidRPr="00250D1B">
              <w:rPr>
                <w:rFonts w:ascii="Times New Roman" w:hAnsi="Times New Roman"/>
                <w:sz w:val="28"/>
                <w:szCs w:val="28"/>
                <w:lang w:eastAsia="ru-RU"/>
              </w:rPr>
              <w:t xml:space="preserve"> фельдшерско-акушерских пунктов</w:t>
            </w:r>
            <w:r w:rsidR="007C43C1" w:rsidRPr="00250D1B">
              <w:rPr>
                <w:rFonts w:ascii="Times New Roman" w:eastAsia="Times New Roman" w:hAnsi="Times New Roman"/>
                <w:sz w:val="28"/>
                <w:szCs w:val="28"/>
                <w:lang w:eastAsia="ru-RU"/>
              </w:rPr>
              <w:t xml:space="preserve">, </w:t>
            </w:r>
            <w:r w:rsidR="007C43C1" w:rsidRPr="00250D1B">
              <w:rPr>
                <w:rFonts w:ascii="Times New Roman" w:hAnsi="Times New Roman"/>
                <w:sz w:val="28"/>
                <w:szCs w:val="28"/>
                <w:lang w:eastAsia="ru-RU"/>
              </w:rPr>
              <w:t>удовлетворенных качеством оказания медицинской помощи.</w:t>
            </w:r>
            <w:bookmarkEnd w:id="0"/>
            <w:bookmarkEnd w:id="1"/>
            <w:bookmarkEnd w:id="2"/>
          </w:p>
        </w:tc>
      </w:tr>
      <w:tr w:rsidR="0084346E"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84346E">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lastRenderedPageBreak/>
              <w:t>Укрупненное описание запланированных мероприятий</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977BD" w:rsidRPr="00250D1B" w:rsidRDefault="002977BD" w:rsidP="007C43C1">
            <w:pPr>
              <w:spacing w:after="0" w:line="315" w:lineRule="atLeast"/>
              <w:jc w:val="both"/>
              <w:textAlignment w:val="baseline"/>
              <w:rPr>
                <w:rFonts w:ascii="Times New Roman" w:hAnsi="Times New Roman"/>
                <w:sz w:val="28"/>
                <w:szCs w:val="28"/>
              </w:rPr>
            </w:pPr>
            <w:r w:rsidRPr="00250D1B">
              <w:rPr>
                <w:rFonts w:ascii="Times New Roman" w:hAnsi="Times New Roman"/>
                <w:sz w:val="28"/>
                <w:szCs w:val="28"/>
              </w:rPr>
              <w:t xml:space="preserve">Обустройство  и ввод в эксплуатацию спортивной площадки на территории </w:t>
            </w:r>
            <w:r w:rsidR="00107D73" w:rsidRPr="00CF10C2">
              <w:rPr>
                <w:rFonts w:ascii="Times New Roman" w:hAnsi="Times New Roman"/>
                <w:sz w:val="28"/>
                <w:szCs w:val="28"/>
              </w:rPr>
              <w:t>п</w:t>
            </w:r>
            <w:r w:rsidR="00800230">
              <w:rPr>
                <w:rFonts w:ascii="Times New Roman" w:hAnsi="Times New Roman"/>
                <w:sz w:val="28"/>
                <w:szCs w:val="28"/>
              </w:rPr>
              <w:t>.</w:t>
            </w:r>
            <w:r w:rsidRPr="00CF10C2">
              <w:rPr>
                <w:rFonts w:ascii="Times New Roman" w:hAnsi="Times New Roman"/>
                <w:sz w:val="28"/>
                <w:szCs w:val="28"/>
              </w:rPr>
              <w:t xml:space="preserve"> </w:t>
            </w:r>
            <w:proofErr w:type="spellStart"/>
            <w:r w:rsidRPr="00CF10C2">
              <w:rPr>
                <w:rFonts w:ascii="Times New Roman" w:hAnsi="Times New Roman"/>
                <w:sz w:val="28"/>
                <w:szCs w:val="28"/>
              </w:rPr>
              <w:t>Никульское</w:t>
            </w:r>
            <w:proofErr w:type="spellEnd"/>
            <w:r w:rsidRPr="00CF10C2">
              <w:rPr>
                <w:rFonts w:ascii="Times New Roman" w:hAnsi="Times New Roman"/>
                <w:sz w:val="28"/>
                <w:szCs w:val="28"/>
              </w:rPr>
              <w:t>.</w:t>
            </w:r>
          </w:p>
          <w:p w:rsidR="00904CF0" w:rsidRPr="00250D1B" w:rsidRDefault="002977BD" w:rsidP="00982A01">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hAnsi="Times New Roman"/>
                <w:sz w:val="28"/>
                <w:szCs w:val="28"/>
              </w:rPr>
              <w:t>Разработка проектно-сметной документации для обустройства спо</w:t>
            </w:r>
            <w:r w:rsidR="00107D73" w:rsidRPr="00250D1B">
              <w:rPr>
                <w:rFonts w:ascii="Times New Roman" w:hAnsi="Times New Roman"/>
                <w:sz w:val="28"/>
                <w:szCs w:val="28"/>
              </w:rPr>
              <w:t xml:space="preserve">ртивной площадки на территории </w:t>
            </w:r>
            <w:r w:rsidR="00800230">
              <w:rPr>
                <w:rFonts w:ascii="Times New Roman" w:hAnsi="Times New Roman"/>
                <w:sz w:val="28"/>
                <w:szCs w:val="28"/>
              </w:rPr>
              <w:t xml:space="preserve">  п.</w:t>
            </w:r>
            <w:r w:rsidR="00982A01">
              <w:rPr>
                <w:rFonts w:ascii="Times New Roman" w:hAnsi="Times New Roman"/>
                <w:sz w:val="28"/>
                <w:szCs w:val="28"/>
              </w:rPr>
              <w:t xml:space="preserve"> </w:t>
            </w:r>
            <w:r w:rsidRPr="00250D1B">
              <w:rPr>
                <w:rFonts w:ascii="Times New Roman" w:hAnsi="Times New Roman"/>
                <w:sz w:val="28"/>
                <w:szCs w:val="28"/>
              </w:rPr>
              <w:t xml:space="preserve"> </w:t>
            </w:r>
            <w:proofErr w:type="spellStart"/>
            <w:r w:rsidRPr="00CF10C2">
              <w:rPr>
                <w:rFonts w:ascii="Times New Roman" w:hAnsi="Times New Roman"/>
                <w:sz w:val="28"/>
                <w:szCs w:val="28"/>
              </w:rPr>
              <w:t>Никульское</w:t>
            </w:r>
            <w:proofErr w:type="spellEnd"/>
            <w:r w:rsidRPr="00CF10C2">
              <w:rPr>
                <w:rFonts w:ascii="Times New Roman" w:hAnsi="Times New Roman"/>
                <w:sz w:val="28"/>
                <w:szCs w:val="28"/>
              </w:rPr>
              <w:t>.</w:t>
            </w:r>
          </w:p>
        </w:tc>
      </w:tr>
      <w:tr w:rsidR="0084346E"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84346E">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Сроки и этапы реализации программы</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624805" w:rsidP="00624805">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2017</w:t>
            </w:r>
            <w:r w:rsidR="00926B28" w:rsidRPr="00250D1B">
              <w:rPr>
                <w:rFonts w:ascii="Times New Roman" w:eastAsia="Times New Roman" w:hAnsi="Times New Roman"/>
                <w:sz w:val="28"/>
                <w:szCs w:val="28"/>
                <w:lang w:eastAsia="ru-RU"/>
              </w:rPr>
              <w:t>-2025</w:t>
            </w:r>
            <w:r w:rsidR="00904CF0" w:rsidRPr="00250D1B">
              <w:rPr>
                <w:rFonts w:ascii="Times New Roman" w:eastAsia="Times New Roman" w:hAnsi="Times New Roman"/>
                <w:sz w:val="28"/>
                <w:szCs w:val="28"/>
                <w:lang w:eastAsia="ru-RU"/>
              </w:rPr>
              <w:t>годы.</w:t>
            </w:r>
            <w:r w:rsidR="00904CF0" w:rsidRPr="00250D1B">
              <w:rPr>
                <w:rFonts w:ascii="Times New Roman" w:eastAsia="Times New Roman" w:hAnsi="Times New Roman"/>
                <w:sz w:val="28"/>
                <w:szCs w:val="28"/>
                <w:lang w:eastAsia="ru-RU"/>
              </w:rPr>
              <w:br/>
              <w:t xml:space="preserve">Программа реализуется </w:t>
            </w:r>
            <w:r w:rsidR="00904CF0" w:rsidRPr="00CF10C2">
              <w:rPr>
                <w:rFonts w:ascii="Times New Roman" w:eastAsia="Times New Roman" w:hAnsi="Times New Roman"/>
                <w:sz w:val="28"/>
                <w:szCs w:val="28"/>
                <w:lang w:eastAsia="ru-RU"/>
              </w:rPr>
              <w:t>в 1 этап</w:t>
            </w:r>
            <w:r w:rsidRPr="00CF10C2">
              <w:rPr>
                <w:rFonts w:ascii="Times New Roman" w:eastAsia="Times New Roman" w:hAnsi="Times New Roman"/>
                <w:sz w:val="28"/>
                <w:szCs w:val="28"/>
                <w:lang w:eastAsia="ru-RU"/>
              </w:rPr>
              <w:t>.</w:t>
            </w:r>
          </w:p>
        </w:tc>
      </w:tr>
      <w:tr w:rsidR="009D114F"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D114F" w:rsidRPr="00250D1B" w:rsidRDefault="009D114F" w:rsidP="0084346E">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Объемы и источники финансирования программы</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D114F" w:rsidRPr="00250D1B" w:rsidRDefault="009D114F" w:rsidP="00223B31">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Общий объем финансирования программы составляет      </w:t>
            </w:r>
            <w:r w:rsidR="005E31BC">
              <w:rPr>
                <w:rFonts w:ascii="Times New Roman" w:eastAsia="Times New Roman" w:hAnsi="Times New Roman"/>
                <w:sz w:val="28"/>
                <w:szCs w:val="28"/>
                <w:lang w:eastAsia="ru-RU"/>
              </w:rPr>
              <w:t xml:space="preserve">5 526,75 </w:t>
            </w:r>
            <w:r w:rsidRPr="00250D1B">
              <w:rPr>
                <w:rFonts w:ascii="Times New Roman" w:eastAsia="Times New Roman" w:hAnsi="Times New Roman"/>
                <w:sz w:val="28"/>
                <w:szCs w:val="28"/>
                <w:lang w:eastAsia="ru-RU"/>
              </w:rPr>
              <w:t>тыс. рублей,</w:t>
            </w:r>
          </w:p>
          <w:p w:rsidR="009D114F" w:rsidRPr="00250D1B" w:rsidRDefault="009D114F" w:rsidP="00223B31">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в том числе по годам реализации:</w:t>
            </w:r>
          </w:p>
          <w:p w:rsidR="009D114F" w:rsidRPr="00250D1B" w:rsidRDefault="009D114F"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2017 г. </w:t>
            </w:r>
            <w:r w:rsidR="000543ED" w:rsidRPr="00250D1B">
              <w:rPr>
                <w:rFonts w:ascii="Times New Roman" w:eastAsia="Times New Roman" w:hAnsi="Times New Roman"/>
                <w:sz w:val="28"/>
                <w:szCs w:val="28"/>
                <w:lang w:eastAsia="ru-RU"/>
              </w:rPr>
              <w:t>-</w:t>
            </w:r>
            <w:r w:rsidR="005E31BC">
              <w:rPr>
                <w:rFonts w:ascii="Times New Roman" w:eastAsia="Times New Roman" w:hAnsi="Times New Roman"/>
                <w:sz w:val="28"/>
                <w:szCs w:val="28"/>
                <w:lang w:eastAsia="ru-RU"/>
              </w:rPr>
              <w:t>69,34</w:t>
            </w:r>
            <w:r w:rsidR="005E31BC" w:rsidRPr="00250D1B">
              <w:rPr>
                <w:rFonts w:ascii="Times New Roman" w:eastAsia="Times New Roman" w:hAnsi="Times New Roman"/>
                <w:sz w:val="28"/>
                <w:szCs w:val="28"/>
                <w:lang w:eastAsia="ru-RU"/>
              </w:rPr>
              <w:t xml:space="preserve"> </w:t>
            </w:r>
            <w:r w:rsidRPr="00250D1B">
              <w:rPr>
                <w:rFonts w:ascii="Times New Roman" w:eastAsia="Times New Roman" w:hAnsi="Times New Roman"/>
                <w:sz w:val="28"/>
                <w:szCs w:val="28"/>
                <w:lang w:eastAsia="ru-RU"/>
              </w:rPr>
              <w:t>тыс. рублей,</w:t>
            </w:r>
          </w:p>
          <w:p w:rsidR="000543ED" w:rsidRPr="00250D1B" w:rsidRDefault="009D114F"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2018 г. - </w:t>
            </w:r>
            <w:r w:rsidR="00805D9D">
              <w:rPr>
                <w:rFonts w:ascii="Times New Roman" w:eastAsia="Times New Roman" w:hAnsi="Times New Roman"/>
                <w:sz w:val="28"/>
                <w:szCs w:val="28"/>
                <w:lang w:eastAsia="ru-RU"/>
              </w:rPr>
              <w:t xml:space="preserve">0,00 </w:t>
            </w:r>
            <w:r w:rsidR="007C43C1" w:rsidRPr="00250D1B">
              <w:rPr>
                <w:rFonts w:ascii="Times New Roman" w:eastAsia="Times New Roman" w:hAnsi="Times New Roman"/>
                <w:sz w:val="28"/>
                <w:szCs w:val="28"/>
                <w:lang w:eastAsia="ru-RU"/>
              </w:rPr>
              <w:t>тыс</w:t>
            </w:r>
            <w:r w:rsidR="000543ED" w:rsidRPr="00250D1B">
              <w:rPr>
                <w:rFonts w:ascii="Times New Roman" w:eastAsia="Times New Roman" w:hAnsi="Times New Roman"/>
                <w:sz w:val="28"/>
                <w:szCs w:val="28"/>
                <w:lang w:eastAsia="ru-RU"/>
              </w:rPr>
              <w:t>. рублей,</w:t>
            </w:r>
          </w:p>
          <w:p w:rsidR="000543ED" w:rsidRPr="00250D1B" w:rsidRDefault="000543ED"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2019 г. </w:t>
            </w:r>
            <w:r w:rsidR="007C43C1">
              <w:rPr>
                <w:rFonts w:ascii="Times New Roman" w:eastAsia="Times New Roman" w:hAnsi="Times New Roman"/>
                <w:sz w:val="28"/>
                <w:szCs w:val="28"/>
                <w:lang w:eastAsia="ru-RU"/>
              </w:rPr>
              <w:t>–</w:t>
            </w:r>
            <w:r w:rsidR="005E31BC">
              <w:rPr>
                <w:rFonts w:ascii="Times New Roman" w:eastAsia="Times New Roman" w:hAnsi="Times New Roman"/>
                <w:sz w:val="28"/>
                <w:szCs w:val="28"/>
                <w:lang w:eastAsia="ru-RU"/>
              </w:rPr>
              <w:t xml:space="preserve"> </w:t>
            </w:r>
            <w:r w:rsidR="00805D9D">
              <w:rPr>
                <w:rFonts w:ascii="Times New Roman" w:eastAsia="Times New Roman" w:hAnsi="Times New Roman"/>
                <w:sz w:val="28"/>
                <w:szCs w:val="28"/>
                <w:lang w:eastAsia="ru-RU"/>
              </w:rPr>
              <w:t xml:space="preserve">5 457,41 </w:t>
            </w:r>
            <w:r w:rsidRPr="00250D1B">
              <w:rPr>
                <w:rFonts w:ascii="Times New Roman" w:eastAsia="Times New Roman" w:hAnsi="Times New Roman"/>
                <w:sz w:val="28"/>
                <w:szCs w:val="28"/>
                <w:lang w:eastAsia="ru-RU"/>
              </w:rPr>
              <w:t>тыс. рублей,</w:t>
            </w:r>
          </w:p>
          <w:p w:rsidR="000543ED" w:rsidRPr="00250D1B" w:rsidRDefault="000543ED" w:rsidP="000543ED">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2020 г. -0,00 тыс. рублей,</w:t>
            </w:r>
          </w:p>
          <w:p w:rsidR="000543ED" w:rsidRPr="00250D1B" w:rsidRDefault="009D114F" w:rsidP="000543ED">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2021 г. - </w:t>
            </w:r>
            <w:r w:rsidR="000543ED" w:rsidRPr="00250D1B">
              <w:rPr>
                <w:rFonts w:ascii="Times New Roman" w:eastAsia="Times New Roman" w:hAnsi="Times New Roman"/>
                <w:sz w:val="28"/>
                <w:szCs w:val="28"/>
                <w:lang w:eastAsia="ru-RU"/>
              </w:rPr>
              <w:t>0,00 тыс. рублей,</w:t>
            </w:r>
          </w:p>
          <w:p w:rsidR="009D114F" w:rsidRPr="00250D1B" w:rsidRDefault="009D114F"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2022-2025 гг.-</w:t>
            </w:r>
            <w:r w:rsidR="000543ED" w:rsidRPr="00250D1B">
              <w:rPr>
                <w:rFonts w:ascii="Times New Roman" w:eastAsia="Times New Roman" w:hAnsi="Times New Roman"/>
                <w:sz w:val="28"/>
                <w:szCs w:val="28"/>
                <w:lang w:eastAsia="ru-RU"/>
              </w:rPr>
              <w:t xml:space="preserve"> 0,00 тыс. рублей,</w:t>
            </w:r>
            <w:r w:rsidRPr="00250D1B">
              <w:rPr>
                <w:rFonts w:ascii="Times New Roman" w:eastAsia="Times New Roman" w:hAnsi="Times New Roman"/>
                <w:sz w:val="28"/>
                <w:szCs w:val="28"/>
                <w:lang w:eastAsia="ru-RU"/>
              </w:rPr>
              <w:br/>
            </w:r>
          </w:p>
          <w:p w:rsidR="000543ED" w:rsidRPr="00250D1B" w:rsidRDefault="009D114F"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из них по источникам финансирования:</w:t>
            </w:r>
            <w:r w:rsidRPr="00250D1B">
              <w:rPr>
                <w:rFonts w:ascii="Times New Roman" w:eastAsia="Times New Roman" w:hAnsi="Times New Roman"/>
                <w:sz w:val="28"/>
                <w:szCs w:val="28"/>
                <w:lang w:eastAsia="ru-RU"/>
              </w:rPr>
              <w:br/>
            </w:r>
          </w:p>
          <w:p w:rsidR="002A2056" w:rsidRPr="00250D1B" w:rsidRDefault="009D114F" w:rsidP="00223B31">
            <w:pPr>
              <w:spacing w:after="0" w:line="315" w:lineRule="atLeast"/>
              <w:textAlignment w:val="baseline"/>
              <w:rPr>
                <w:rFonts w:ascii="Times New Roman" w:eastAsia="Times New Roman" w:hAnsi="Times New Roman"/>
                <w:sz w:val="28"/>
                <w:szCs w:val="28"/>
                <w:lang w:eastAsia="ru-RU"/>
              </w:rPr>
            </w:pPr>
            <w:proofErr w:type="gramStart"/>
            <w:r w:rsidRPr="00250D1B">
              <w:rPr>
                <w:rFonts w:ascii="Times New Roman" w:eastAsia="Times New Roman" w:hAnsi="Times New Roman"/>
                <w:sz w:val="28"/>
                <w:szCs w:val="28"/>
                <w:lang w:eastAsia="ru-RU"/>
              </w:rPr>
              <w:t xml:space="preserve">средства областного бюджета, всего </w:t>
            </w:r>
            <w:r w:rsidR="000543ED" w:rsidRPr="00250D1B">
              <w:rPr>
                <w:rFonts w:ascii="Times New Roman" w:eastAsia="Times New Roman" w:hAnsi="Times New Roman"/>
                <w:sz w:val="28"/>
                <w:szCs w:val="28"/>
                <w:lang w:eastAsia="ru-RU"/>
              </w:rPr>
              <w:t>–</w:t>
            </w:r>
            <w:r w:rsidR="005E31BC">
              <w:rPr>
                <w:rFonts w:ascii="Times New Roman" w:eastAsia="Times New Roman" w:hAnsi="Times New Roman"/>
                <w:sz w:val="28"/>
                <w:szCs w:val="28"/>
                <w:lang w:eastAsia="ru-RU"/>
              </w:rPr>
              <w:t xml:space="preserve">4 911,67 </w:t>
            </w:r>
            <w:r w:rsidRPr="00250D1B">
              <w:rPr>
                <w:rFonts w:ascii="Times New Roman" w:eastAsia="Times New Roman" w:hAnsi="Times New Roman"/>
                <w:sz w:val="28"/>
                <w:szCs w:val="28"/>
                <w:lang w:eastAsia="ru-RU"/>
              </w:rPr>
              <w:t>тыс. рублей,</w:t>
            </w:r>
            <w:r w:rsidRPr="00250D1B">
              <w:rPr>
                <w:rFonts w:ascii="Times New Roman" w:eastAsia="Times New Roman" w:hAnsi="Times New Roman"/>
                <w:sz w:val="28"/>
                <w:szCs w:val="28"/>
                <w:lang w:eastAsia="ru-RU"/>
              </w:rPr>
              <w:br/>
              <w:t>в том числе по годам реализации:</w:t>
            </w:r>
            <w:r w:rsidRPr="00250D1B">
              <w:rPr>
                <w:rFonts w:ascii="Times New Roman" w:eastAsia="Times New Roman" w:hAnsi="Times New Roman"/>
                <w:sz w:val="28"/>
                <w:szCs w:val="28"/>
                <w:lang w:eastAsia="ru-RU"/>
              </w:rPr>
              <w:br/>
              <w:t xml:space="preserve">2017 г. - </w:t>
            </w:r>
            <w:r w:rsidR="000543ED" w:rsidRPr="00250D1B">
              <w:rPr>
                <w:rFonts w:ascii="Times New Roman" w:eastAsia="Times New Roman" w:hAnsi="Times New Roman"/>
                <w:sz w:val="28"/>
                <w:szCs w:val="28"/>
                <w:lang w:eastAsia="ru-RU"/>
              </w:rPr>
              <w:t>0,00 тыс. рублей,</w:t>
            </w:r>
            <w:r w:rsidR="000543ED" w:rsidRPr="00250D1B">
              <w:rPr>
                <w:rFonts w:ascii="Times New Roman" w:eastAsia="Times New Roman" w:hAnsi="Times New Roman"/>
                <w:sz w:val="28"/>
                <w:szCs w:val="28"/>
                <w:lang w:eastAsia="ru-RU"/>
              </w:rPr>
              <w:br/>
            </w:r>
            <w:r w:rsidRPr="00250D1B">
              <w:rPr>
                <w:rFonts w:ascii="Times New Roman" w:eastAsia="Times New Roman" w:hAnsi="Times New Roman"/>
                <w:sz w:val="28"/>
                <w:szCs w:val="28"/>
                <w:lang w:eastAsia="ru-RU"/>
              </w:rPr>
              <w:t>2018 г. -</w:t>
            </w:r>
            <w:r w:rsidR="00805D9D">
              <w:rPr>
                <w:rFonts w:ascii="Times New Roman" w:eastAsia="Times New Roman" w:hAnsi="Times New Roman"/>
                <w:sz w:val="28"/>
                <w:szCs w:val="28"/>
                <w:lang w:eastAsia="ru-RU"/>
              </w:rPr>
              <w:t xml:space="preserve">0,00 </w:t>
            </w:r>
            <w:r w:rsidR="007C43C1" w:rsidRPr="00250D1B">
              <w:rPr>
                <w:rFonts w:ascii="Times New Roman" w:eastAsia="Times New Roman" w:hAnsi="Times New Roman"/>
                <w:sz w:val="28"/>
                <w:szCs w:val="28"/>
                <w:lang w:eastAsia="ru-RU"/>
              </w:rPr>
              <w:t>тыс</w:t>
            </w:r>
            <w:r w:rsidR="000543ED" w:rsidRPr="00250D1B">
              <w:rPr>
                <w:rFonts w:ascii="Times New Roman" w:eastAsia="Times New Roman" w:hAnsi="Times New Roman"/>
                <w:sz w:val="28"/>
                <w:szCs w:val="28"/>
                <w:lang w:eastAsia="ru-RU"/>
              </w:rPr>
              <w:t>. рублей,</w:t>
            </w:r>
            <w:r w:rsidR="000543ED" w:rsidRPr="00250D1B">
              <w:rPr>
                <w:rFonts w:ascii="Times New Roman" w:eastAsia="Times New Roman" w:hAnsi="Times New Roman"/>
                <w:sz w:val="28"/>
                <w:szCs w:val="28"/>
                <w:lang w:eastAsia="ru-RU"/>
              </w:rPr>
              <w:br/>
              <w:t>2019 г. -</w:t>
            </w:r>
            <w:r w:rsidR="00805D9D">
              <w:rPr>
                <w:rFonts w:ascii="Times New Roman" w:eastAsia="Times New Roman" w:hAnsi="Times New Roman"/>
                <w:sz w:val="28"/>
                <w:szCs w:val="28"/>
                <w:lang w:eastAsia="ru-RU"/>
              </w:rPr>
              <w:t xml:space="preserve">4 911,67 </w:t>
            </w:r>
            <w:r w:rsidR="002A2056" w:rsidRPr="00250D1B">
              <w:rPr>
                <w:rFonts w:ascii="Times New Roman" w:eastAsia="Times New Roman" w:hAnsi="Times New Roman"/>
                <w:sz w:val="28"/>
                <w:szCs w:val="28"/>
                <w:lang w:eastAsia="ru-RU"/>
              </w:rPr>
              <w:t>тыс. рублей,</w:t>
            </w:r>
            <w:proofErr w:type="gramEnd"/>
          </w:p>
          <w:p w:rsidR="002A2056" w:rsidRPr="00250D1B" w:rsidRDefault="009D114F"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2020 г. </w:t>
            </w:r>
            <w:r w:rsidR="002A2056" w:rsidRPr="00250D1B">
              <w:rPr>
                <w:rFonts w:ascii="Times New Roman" w:eastAsia="Times New Roman" w:hAnsi="Times New Roman"/>
                <w:sz w:val="28"/>
                <w:szCs w:val="28"/>
                <w:lang w:eastAsia="ru-RU"/>
              </w:rPr>
              <w:t>- 0,00 тыс. рублей,</w:t>
            </w:r>
          </w:p>
          <w:p w:rsidR="009D114F" w:rsidRPr="00250D1B" w:rsidRDefault="002A2056"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2021 г. - 0,00 тыс. рублей,</w:t>
            </w:r>
          </w:p>
          <w:p w:rsidR="009D114F" w:rsidRDefault="009D114F"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 2022-2025гг.-</w:t>
            </w:r>
            <w:r w:rsidR="002A2056" w:rsidRPr="00250D1B">
              <w:rPr>
                <w:rFonts w:ascii="Times New Roman" w:eastAsia="Times New Roman" w:hAnsi="Times New Roman"/>
                <w:sz w:val="28"/>
                <w:szCs w:val="28"/>
                <w:lang w:eastAsia="ru-RU"/>
              </w:rPr>
              <w:t xml:space="preserve"> 0,00 тыс. рублей,</w:t>
            </w:r>
          </w:p>
          <w:p w:rsidR="000543ED" w:rsidRPr="00250D1B" w:rsidRDefault="000543ED" w:rsidP="00223B31">
            <w:pPr>
              <w:spacing w:after="0" w:line="315" w:lineRule="atLeast"/>
              <w:textAlignment w:val="baseline"/>
              <w:rPr>
                <w:rFonts w:ascii="Times New Roman" w:eastAsia="Times New Roman" w:hAnsi="Times New Roman"/>
                <w:sz w:val="28"/>
                <w:szCs w:val="28"/>
                <w:lang w:eastAsia="ru-RU"/>
              </w:rPr>
            </w:pPr>
          </w:p>
          <w:p w:rsidR="002A2056" w:rsidRPr="00250D1B" w:rsidRDefault="009D114F"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lastRenderedPageBreak/>
              <w:t xml:space="preserve">средства бюджета </w:t>
            </w:r>
            <w:proofErr w:type="spellStart"/>
            <w:r w:rsidRPr="00250D1B">
              <w:rPr>
                <w:rFonts w:ascii="Times New Roman" w:hAnsi="Times New Roman"/>
                <w:sz w:val="28"/>
                <w:szCs w:val="28"/>
              </w:rPr>
              <w:t>Чебаковского</w:t>
            </w:r>
            <w:proofErr w:type="spellEnd"/>
            <w:r w:rsidRPr="00250D1B">
              <w:rPr>
                <w:rFonts w:ascii="Times New Roman" w:eastAsia="Times New Roman" w:hAnsi="Times New Roman"/>
                <w:sz w:val="28"/>
                <w:szCs w:val="28"/>
                <w:lang w:eastAsia="ru-RU"/>
              </w:rPr>
              <w:t xml:space="preserve"> сельского поселения </w:t>
            </w:r>
            <w:r w:rsidR="00B500D9">
              <w:rPr>
                <w:rFonts w:ascii="Times New Roman" w:eastAsia="Times New Roman" w:hAnsi="Times New Roman"/>
                <w:sz w:val="28"/>
                <w:szCs w:val="28"/>
                <w:lang w:eastAsia="ru-RU"/>
              </w:rPr>
              <w:t>Ярославской области</w:t>
            </w:r>
            <w:r w:rsidR="00F72FAE">
              <w:rPr>
                <w:rFonts w:ascii="Times New Roman" w:eastAsia="Times New Roman" w:hAnsi="Times New Roman"/>
                <w:sz w:val="28"/>
                <w:szCs w:val="28"/>
                <w:lang w:eastAsia="ru-RU"/>
              </w:rPr>
              <w:t xml:space="preserve">, всего – 615,08 </w:t>
            </w:r>
            <w:r w:rsidRPr="00250D1B">
              <w:rPr>
                <w:rFonts w:ascii="Times New Roman" w:eastAsia="Times New Roman" w:hAnsi="Times New Roman"/>
                <w:sz w:val="28"/>
                <w:szCs w:val="28"/>
                <w:lang w:eastAsia="ru-RU"/>
              </w:rPr>
              <w:t>тыс. рублей,</w:t>
            </w:r>
            <w:r w:rsidRPr="00250D1B">
              <w:rPr>
                <w:rFonts w:ascii="Times New Roman" w:eastAsia="Times New Roman" w:hAnsi="Times New Roman"/>
                <w:sz w:val="28"/>
                <w:szCs w:val="28"/>
                <w:lang w:eastAsia="ru-RU"/>
              </w:rPr>
              <w:br/>
              <w:t>в том числе по годам  реализации:</w:t>
            </w:r>
            <w:r w:rsidRPr="00250D1B">
              <w:rPr>
                <w:rFonts w:ascii="Times New Roman" w:eastAsia="Times New Roman" w:hAnsi="Times New Roman"/>
                <w:sz w:val="28"/>
                <w:szCs w:val="28"/>
                <w:lang w:eastAsia="ru-RU"/>
              </w:rPr>
              <w:br/>
              <w:t xml:space="preserve">2017 г. - </w:t>
            </w:r>
            <w:r w:rsidR="009B405B">
              <w:rPr>
                <w:rFonts w:ascii="Times New Roman" w:eastAsia="Times New Roman" w:hAnsi="Times New Roman"/>
                <w:sz w:val="28"/>
                <w:szCs w:val="28"/>
                <w:lang w:eastAsia="ru-RU"/>
              </w:rPr>
              <w:t>69,34</w:t>
            </w:r>
            <w:r w:rsidR="002A2056" w:rsidRPr="00250D1B">
              <w:rPr>
                <w:rFonts w:ascii="Times New Roman" w:eastAsia="Times New Roman" w:hAnsi="Times New Roman"/>
                <w:sz w:val="28"/>
                <w:szCs w:val="28"/>
                <w:lang w:eastAsia="ru-RU"/>
              </w:rPr>
              <w:t xml:space="preserve"> тыс. рублей,</w:t>
            </w:r>
          </w:p>
          <w:p w:rsidR="009D114F" w:rsidRPr="00250D1B" w:rsidRDefault="002A2056"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2018 г. -</w:t>
            </w:r>
            <w:r w:rsidR="00805D9D">
              <w:rPr>
                <w:rFonts w:ascii="Times New Roman" w:eastAsia="Times New Roman" w:hAnsi="Times New Roman"/>
                <w:sz w:val="28"/>
                <w:szCs w:val="28"/>
                <w:lang w:eastAsia="ru-RU"/>
              </w:rPr>
              <w:t>0,00</w:t>
            </w:r>
            <w:r w:rsidR="00805D9D" w:rsidRPr="00250D1B">
              <w:rPr>
                <w:rFonts w:ascii="Times New Roman" w:eastAsia="Times New Roman" w:hAnsi="Times New Roman"/>
                <w:sz w:val="28"/>
                <w:szCs w:val="28"/>
                <w:lang w:eastAsia="ru-RU"/>
              </w:rPr>
              <w:t xml:space="preserve"> </w:t>
            </w:r>
            <w:r w:rsidR="007C43C1" w:rsidRPr="00250D1B">
              <w:rPr>
                <w:rFonts w:ascii="Times New Roman" w:eastAsia="Times New Roman" w:hAnsi="Times New Roman"/>
                <w:sz w:val="28"/>
                <w:szCs w:val="28"/>
                <w:lang w:eastAsia="ru-RU"/>
              </w:rPr>
              <w:t>тыс</w:t>
            </w:r>
            <w:r w:rsidR="009B405B">
              <w:rPr>
                <w:rFonts w:ascii="Times New Roman" w:eastAsia="Times New Roman" w:hAnsi="Times New Roman"/>
                <w:sz w:val="28"/>
                <w:szCs w:val="28"/>
                <w:lang w:eastAsia="ru-RU"/>
              </w:rPr>
              <w:t>. рублей,</w:t>
            </w:r>
            <w:r w:rsidR="009B405B">
              <w:rPr>
                <w:rFonts w:ascii="Times New Roman" w:eastAsia="Times New Roman" w:hAnsi="Times New Roman"/>
                <w:sz w:val="28"/>
                <w:szCs w:val="28"/>
                <w:lang w:eastAsia="ru-RU"/>
              </w:rPr>
              <w:br/>
              <w:t>2019 г. -</w:t>
            </w:r>
            <w:r w:rsidR="00805D9D">
              <w:rPr>
                <w:rFonts w:ascii="Times New Roman" w:eastAsia="Times New Roman" w:hAnsi="Times New Roman"/>
                <w:sz w:val="28"/>
                <w:szCs w:val="28"/>
                <w:lang w:eastAsia="ru-RU"/>
              </w:rPr>
              <w:t>545,74</w:t>
            </w:r>
            <w:r w:rsidR="00805D9D" w:rsidRPr="00250D1B">
              <w:rPr>
                <w:rFonts w:ascii="Times New Roman" w:eastAsia="Times New Roman" w:hAnsi="Times New Roman"/>
                <w:sz w:val="28"/>
                <w:szCs w:val="28"/>
                <w:lang w:eastAsia="ru-RU"/>
              </w:rPr>
              <w:t xml:space="preserve"> </w:t>
            </w:r>
            <w:r w:rsidRPr="00250D1B">
              <w:rPr>
                <w:rFonts w:ascii="Times New Roman" w:eastAsia="Times New Roman" w:hAnsi="Times New Roman"/>
                <w:sz w:val="28"/>
                <w:szCs w:val="28"/>
                <w:lang w:eastAsia="ru-RU"/>
              </w:rPr>
              <w:t>тыс. рублей,</w:t>
            </w:r>
          </w:p>
          <w:p w:rsidR="009D114F" w:rsidRPr="00250D1B" w:rsidRDefault="002A2056"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2020 г. -0,00 тыс. рублей,</w:t>
            </w:r>
          </w:p>
          <w:p w:rsidR="009D114F" w:rsidRPr="00250D1B" w:rsidRDefault="002A2056"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2021 г. - 0,00 тыс. рублей,</w:t>
            </w:r>
          </w:p>
          <w:p w:rsidR="009D114F" w:rsidRPr="00250D1B" w:rsidRDefault="009D114F" w:rsidP="00223B31">
            <w:pPr>
              <w:spacing w:after="0" w:line="315" w:lineRule="atLeast"/>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 xml:space="preserve"> 2022 - 2025гг.-</w:t>
            </w:r>
            <w:r w:rsidR="002A2056" w:rsidRPr="00250D1B">
              <w:rPr>
                <w:rFonts w:ascii="Times New Roman" w:eastAsia="Times New Roman" w:hAnsi="Times New Roman"/>
                <w:sz w:val="28"/>
                <w:szCs w:val="28"/>
                <w:lang w:eastAsia="ru-RU"/>
              </w:rPr>
              <w:t xml:space="preserve"> 0,00 тыс. рублей</w:t>
            </w:r>
          </w:p>
        </w:tc>
      </w:tr>
      <w:tr w:rsidR="0084346E" w:rsidRPr="00250D1B" w:rsidTr="009D114F">
        <w:tc>
          <w:tcPr>
            <w:tcW w:w="9355"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84346E">
            <w:pPr>
              <w:spacing w:after="0" w:line="315" w:lineRule="atLeast"/>
              <w:jc w:val="both"/>
              <w:textAlignment w:val="baseline"/>
              <w:rPr>
                <w:rFonts w:ascii="Times New Roman" w:eastAsia="Times New Roman" w:hAnsi="Times New Roman"/>
                <w:sz w:val="28"/>
                <w:szCs w:val="28"/>
                <w:lang w:eastAsia="ru-RU"/>
              </w:rPr>
            </w:pPr>
          </w:p>
        </w:tc>
      </w:tr>
      <w:tr w:rsidR="0084346E" w:rsidRPr="00250D1B" w:rsidTr="009D114F">
        <w:tc>
          <w:tcPr>
            <w:tcW w:w="2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04CF0" w:rsidRPr="00250D1B" w:rsidRDefault="00904CF0" w:rsidP="0084346E">
            <w:pPr>
              <w:spacing w:after="0" w:line="315" w:lineRule="atLeast"/>
              <w:jc w:val="both"/>
              <w:textAlignment w:val="baseline"/>
              <w:rPr>
                <w:rFonts w:ascii="Times New Roman" w:eastAsia="Times New Roman" w:hAnsi="Times New Roman"/>
                <w:sz w:val="28"/>
                <w:szCs w:val="28"/>
                <w:lang w:eastAsia="ru-RU"/>
              </w:rPr>
            </w:pPr>
            <w:r w:rsidRPr="00250D1B">
              <w:rPr>
                <w:rFonts w:ascii="Times New Roman" w:eastAsia="Times New Roman" w:hAnsi="Times New Roman"/>
                <w:sz w:val="28"/>
                <w:szCs w:val="28"/>
                <w:lang w:eastAsia="ru-RU"/>
              </w:rPr>
              <w:t>Ожидаемые результаты реализации программы</w:t>
            </w:r>
          </w:p>
        </w:tc>
        <w:tc>
          <w:tcPr>
            <w:tcW w:w="68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3731C" w:rsidRPr="00B94853" w:rsidRDefault="00904CF0" w:rsidP="00B94853">
            <w:pPr>
              <w:pStyle w:val="a4"/>
              <w:jc w:val="both"/>
              <w:rPr>
                <w:rFonts w:ascii="Times New Roman" w:hAnsi="Times New Roman"/>
                <w:sz w:val="28"/>
                <w:szCs w:val="28"/>
                <w:lang w:eastAsia="ru-RU"/>
              </w:rPr>
            </w:pPr>
            <w:r w:rsidRPr="00B94853">
              <w:rPr>
                <w:rFonts w:ascii="Times New Roman" w:hAnsi="Times New Roman"/>
                <w:sz w:val="28"/>
                <w:szCs w:val="28"/>
                <w:lang w:eastAsia="ru-RU"/>
              </w:rPr>
              <w:t>Успешная реализация мероп</w:t>
            </w:r>
            <w:r w:rsidR="000543ED" w:rsidRPr="00B94853">
              <w:rPr>
                <w:rFonts w:ascii="Times New Roman" w:hAnsi="Times New Roman"/>
                <w:sz w:val="28"/>
                <w:szCs w:val="28"/>
                <w:lang w:eastAsia="ru-RU"/>
              </w:rPr>
              <w:t>риятий программы позволит к 2025</w:t>
            </w:r>
            <w:r w:rsidRPr="00B94853">
              <w:rPr>
                <w:rFonts w:ascii="Times New Roman" w:hAnsi="Times New Roman"/>
                <w:sz w:val="28"/>
                <w:szCs w:val="28"/>
                <w:lang w:eastAsia="ru-RU"/>
              </w:rPr>
              <w:t xml:space="preserve"> году о</w:t>
            </w:r>
            <w:r w:rsidR="0023731C" w:rsidRPr="00B94853">
              <w:rPr>
                <w:rFonts w:ascii="Times New Roman" w:hAnsi="Times New Roman"/>
                <w:sz w:val="28"/>
                <w:szCs w:val="28"/>
                <w:lang w:eastAsia="ru-RU"/>
              </w:rPr>
              <w:t>беспечить следующие результаты:</w:t>
            </w:r>
          </w:p>
          <w:p w:rsidR="00250D1B" w:rsidRPr="00B94853" w:rsidRDefault="00250D1B" w:rsidP="00B94853">
            <w:pPr>
              <w:pStyle w:val="a4"/>
              <w:jc w:val="both"/>
              <w:rPr>
                <w:rFonts w:ascii="Times New Roman" w:hAnsi="Times New Roman"/>
                <w:sz w:val="28"/>
                <w:szCs w:val="28"/>
                <w:lang w:eastAsia="ru-RU"/>
              </w:rPr>
            </w:pPr>
          </w:p>
          <w:p w:rsidR="0023731C" w:rsidRDefault="0023731C" w:rsidP="00B94853">
            <w:pPr>
              <w:pStyle w:val="a4"/>
              <w:jc w:val="both"/>
              <w:rPr>
                <w:rFonts w:ascii="Times New Roman" w:hAnsi="Times New Roman"/>
                <w:sz w:val="28"/>
                <w:szCs w:val="28"/>
                <w:lang w:eastAsia="ru-RU"/>
              </w:rPr>
            </w:pPr>
            <w:r w:rsidRPr="00B94853">
              <w:rPr>
                <w:rFonts w:ascii="Times New Roman" w:hAnsi="Times New Roman"/>
                <w:sz w:val="28"/>
                <w:szCs w:val="28"/>
                <w:lang w:eastAsia="ru-RU"/>
              </w:rPr>
              <w:t>- увеличение доли граждан</w:t>
            </w:r>
            <w:r w:rsidR="00CF10C2" w:rsidRPr="00B94853">
              <w:rPr>
                <w:rFonts w:ascii="Times New Roman" w:hAnsi="Times New Roman"/>
                <w:sz w:val="28"/>
                <w:szCs w:val="28"/>
                <w:lang w:eastAsia="ru-RU"/>
              </w:rPr>
              <w:t xml:space="preserve"> в возрасте от 3 до 79 лет</w:t>
            </w:r>
            <w:r w:rsidRPr="00B94853">
              <w:rPr>
                <w:rFonts w:ascii="Times New Roman" w:hAnsi="Times New Roman"/>
                <w:sz w:val="28"/>
                <w:szCs w:val="28"/>
                <w:lang w:eastAsia="ru-RU"/>
              </w:rPr>
              <w:t xml:space="preserve">, проживающих на территории </w:t>
            </w:r>
            <w:proofErr w:type="spellStart"/>
            <w:r w:rsidRPr="00B94853">
              <w:rPr>
                <w:rFonts w:ascii="Times New Roman" w:hAnsi="Times New Roman"/>
                <w:sz w:val="28"/>
                <w:szCs w:val="28"/>
                <w:lang w:eastAsia="ru-RU"/>
              </w:rPr>
              <w:t>Чебаковского</w:t>
            </w:r>
            <w:proofErr w:type="spellEnd"/>
            <w:r w:rsidRPr="00B94853">
              <w:rPr>
                <w:rFonts w:ascii="Times New Roman" w:hAnsi="Times New Roman"/>
                <w:sz w:val="28"/>
                <w:szCs w:val="28"/>
                <w:lang w:eastAsia="ru-RU"/>
              </w:rPr>
              <w:t xml:space="preserve"> сельского поселения,  систематически занимающихся физической культурой и спортом до </w:t>
            </w:r>
            <w:r w:rsidR="00BE4DF0" w:rsidRPr="00B94853">
              <w:rPr>
                <w:rFonts w:ascii="Times New Roman" w:hAnsi="Times New Roman"/>
                <w:sz w:val="28"/>
                <w:szCs w:val="28"/>
                <w:lang w:eastAsia="ru-RU"/>
              </w:rPr>
              <w:t>32</w:t>
            </w:r>
            <w:r w:rsidRPr="00B94853">
              <w:rPr>
                <w:rFonts w:ascii="Times New Roman" w:hAnsi="Times New Roman"/>
                <w:sz w:val="28"/>
                <w:szCs w:val="28"/>
                <w:lang w:eastAsia="ru-RU"/>
              </w:rPr>
              <w:t xml:space="preserve"> %;</w:t>
            </w:r>
          </w:p>
          <w:p w:rsidR="00B94853" w:rsidRPr="00B94853" w:rsidRDefault="00B94853" w:rsidP="00B94853">
            <w:pPr>
              <w:pStyle w:val="a4"/>
              <w:jc w:val="both"/>
              <w:rPr>
                <w:rFonts w:ascii="Times New Roman" w:hAnsi="Times New Roman"/>
                <w:sz w:val="28"/>
                <w:szCs w:val="28"/>
                <w:lang w:eastAsia="ru-RU"/>
              </w:rPr>
            </w:pPr>
          </w:p>
          <w:p w:rsidR="007C43C1" w:rsidRDefault="007C43C1" w:rsidP="00B94853">
            <w:pPr>
              <w:pStyle w:val="a4"/>
              <w:jc w:val="both"/>
              <w:rPr>
                <w:rFonts w:ascii="Times New Roman" w:hAnsi="Times New Roman"/>
                <w:sz w:val="28"/>
                <w:szCs w:val="28"/>
                <w:lang w:eastAsia="ru-RU"/>
              </w:rPr>
            </w:pPr>
            <w:r w:rsidRPr="00B94853">
              <w:rPr>
                <w:rFonts w:ascii="Times New Roman" w:hAnsi="Times New Roman"/>
                <w:sz w:val="28"/>
                <w:szCs w:val="28"/>
                <w:lang w:eastAsia="ru-RU"/>
              </w:rPr>
              <w:t xml:space="preserve">- увеличение доли граждан, проживающих на территории </w:t>
            </w:r>
            <w:proofErr w:type="spellStart"/>
            <w:r w:rsidRPr="00B94853">
              <w:rPr>
                <w:rFonts w:ascii="Times New Roman" w:hAnsi="Times New Roman"/>
                <w:sz w:val="28"/>
                <w:szCs w:val="28"/>
                <w:lang w:eastAsia="ru-RU"/>
              </w:rPr>
              <w:t>Чебаковского</w:t>
            </w:r>
            <w:proofErr w:type="spellEnd"/>
            <w:r w:rsidRPr="00B94853">
              <w:rPr>
                <w:rFonts w:ascii="Times New Roman" w:hAnsi="Times New Roman"/>
                <w:sz w:val="28"/>
                <w:szCs w:val="28"/>
                <w:lang w:eastAsia="ru-RU"/>
              </w:rPr>
              <w:t xml:space="preserve"> сельского поселения,   участников творческих формирований до 15%;</w:t>
            </w:r>
          </w:p>
          <w:p w:rsidR="00B94853" w:rsidRPr="00B94853" w:rsidRDefault="00B94853" w:rsidP="00B94853">
            <w:pPr>
              <w:pStyle w:val="a4"/>
              <w:jc w:val="both"/>
              <w:rPr>
                <w:rFonts w:ascii="Times New Roman" w:hAnsi="Times New Roman"/>
                <w:sz w:val="28"/>
                <w:szCs w:val="28"/>
                <w:lang w:eastAsia="ru-RU"/>
              </w:rPr>
            </w:pPr>
          </w:p>
          <w:p w:rsidR="0023731C" w:rsidRDefault="0023731C" w:rsidP="00B94853">
            <w:pPr>
              <w:pStyle w:val="a4"/>
              <w:jc w:val="both"/>
              <w:rPr>
                <w:rFonts w:ascii="Times New Roman" w:hAnsi="Times New Roman"/>
                <w:sz w:val="28"/>
                <w:szCs w:val="28"/>
                <w:lang w:eastAsia="ru-RU"/>
              </w:rPr>
            </w:pPr>
            <w:r w:rsidRPr="00B94853">
              <w:rPr>
                <w:rFonts w:ascii="Times New Roman" w:hAnsi="Times New Roman"/>
                <w:sz w:val="28"/>
                <w:szCs w:val="28"/>
                <w:lang w:eastAsia="ru-RU"/>
              </w:rPr>
              <w:t xml:space="preserve">- увеличение доли </w:t>
            </w:r>
            <w:r w:rsidR="00250D1B" w:rsidRPr="00B94853">
              <w:rPr>
                <w:rFonts w:ascii="Times New Roman" w:hAnsi="Times New Roman"/>
                <w:sz w:val="28"/>
                <w:szCs w:val="28"/>
                <w:lang w:eastAsia="ru-RU"/>
              </w:rPr>
              <w:t xml:space="preserve">детей в возрасте от 6 до 18 лет, получающих услуги по дополнительному образованию на базе образовательных учреждений, расположенных  на территории </w:t>
            </w:r>
            <w:proofErr w:type="spellStart"/>
            <w:r w:rsidR="00250D1B" w:rsidRPr="00B94853">
              <w:rPr>
                <w:rFonts w:ascii="Times New Roman" w:hAnsi="Times New Roman"/>
                <w:sz w:val="28"/>
                <w:szCs w:val="28"/>
                <w:lang w:eastAsia="ru-RU"/>
              </w:rPr>
              <w:t>Чебаковского</w:t>
            </w:r>
            <w:proofErr w:type="spellEnd"/>
            <w:r w:rsidR="00250D1B" w:rsidRPr="00B94853">
              <w:rPr>
                <w:rFonts w:ascii="Times New Roman" w:hAnsi="Times New Roman"/>
                <w:sz w:val="28"/>
                <w:szCs w:val="28"/>
                <w:lang w:eastAsia="ru-RU"/>
              </w:rPr>
              <w:t xml:space="preserve"> сельского поселения д</w:t>
            </w:r>
            <w:r w:rsidRPr="00B94853">
              <w:rPr>
                <w:rFonts w:ascii="Times New Roman" w:hAnsi="Times New Roman"/>
                <w:sz w:val="28"/>
                <w:szCs w:val="28"/>
                <w:lang w:eastAsia="ru-RU"/>
              </w:rPr>
              <w:t>о</w:t>
            </w:r>
            <w:r w:rsidR="00250D1B" w:rsidRPr="00B94853">
              <w:rPr>
                <w:rFonts w:ascii="Times New Roman" w:hAnsi="Times New Roman"/>
                <w:sz w:val="28"/>
                <w:szCs w:val="28"/>
                <w:lang w:eastAsia="ru-RU"/>
              </w:rPr>
              <w:t xml:space="preserve"> 78%</w:t>
            </w:r>
            <w:r w:rsidRPr="00B94853">
              <w:rPr>
                <w:rFonts w:ascii="Times New Roman" w:hAnsi="Times New Roman"/>
                <w:sz w:val="28"/>
                <w:szCs w:val="28"/>
                <w:lang w:eastAsia="ru-RU"/>
              </w:rPr>
              <w:t>;</w:t>
            </w:r>
          </w:p>
          <w:p w:rsidR="00B94853" w:rsidRPr="00B94853" w:rsidRDefault="00B94853" w:rsidP="00B94853">
            <w:pPr>
              <w:pStyle w:val="a4"/>
              <w:jc w:val="both"/>
              <w:rPr>
                <w:rFonts w:ascii="Times New Roman" w:hAnsi="Times New Roman"/>
                <w:sz w:val="28"/>
                <w:szCs w:val="28"/>
                <w:lang w:eastAsia="ru-RU"/>
              </w:rPr>
            </w:pPr>
          </w:p>
          <w:p w:rsidR="00D71D6F" w:rsidRPr="007C43C1" w:rsidRDefault="007C43C1" w:rsidP="00B94853">
            <w:pPr>
              <w:pStyle w:val="a4"/>
              <w:jc w:val="both"/>
              <w:rPr>
                <w:lang w:eastAsia="ru-RU"/>
              </w:rPr>
            </w:pPr>
            <w:r w:rsidRPr="00B94853">
              <w:rPr>
                <w:rFonts w:ascii="Times New Roman" w:hAnsi="Times New Roman"/>
                <w:sz w:val="28"/>
                <w:szCs w:val="28"/>
                <w:lang w:eastAsia="ru-RU"/>
              </w:rPr>
              <w:t>-</w:t>
            </w:r>
            <w:bookmarkStart w:id="3" w:name="OLE_LINK7"/>
            <w:bookmarkStart w:id="4" w:name="OLE_LINK8"/>
            <w:bookmarkStart w:id="5" w:name="OLE_LINK9"/>
            <w:r w:rsidRPr="00B94853">
              <w:rPr>
                <w:rFonts w:ascii="Times New Roman" w:hAnsi="Times New Roman"/>
                <w:sz w:val="28"/>
                <w:szCs w:val="28"/>
                <w:lang w:eastAsia="ru-RU"/>
              </w:rPr>
              <w:t xml:space="preserve"> увеличение доли граждан, проживающих на территории обслуживания  </w:t>
            </w:r>
            <w:proofErr w:type="spellStart"/>
            <w:r w:rsidRPr="00B94853">
              <w:rPr>
                <w:rFonts w:ascii="Times New Roman" w:hAnsi="Times New Roman"/>
                <w:sz w:val="28"/>
                <w:szCs w:val="28"/>
                <w:lang w:eastAsia="ru-RU"/>
              </w:rPr>
              <w:t>Чебаковского</w:t>
            </w:r>
            <w:proofErr w:type="spellEnd"/>
            <w:r w:rsidRPr="00B94853">
              <w:rPr>
                <w:rFonts w:ascii="Times New Roman" w:hAnsi="Times New Roman"/>
                <w:sz w:val="28"/>
                <w:szCs w:val="28"/>
                <w:lang w:eastAsia="ru-RU"/>
              </w:rPr>
              <w:t xml:space="preserve">, </w:t>
            </w:r>
            <w:proofErr w:type="spellStart"/>
            <w:r w:rsidRPr="00B94853">
              <w:rPr>
                <w:rFonts w:ascii="Times New Roman" w:hAnsi="Times New Roman"/>
                <w:sz w:val="28"/>
                <w:szCs w:val="28"/>
                <w:lang w:eastAsia="ru-RU"/>
              </w:rPr>
              <w:t>Никульского</w:t>
            </w:r>
            <w:proofErr w:type="spellEnd"/>
            <w:r w:rsidRPr="00B94853">
              <w:rPr>
                <w:rFonts w:ascii="Times New Roman" w:hAnsi="Times New Roman"/>
                <w:sz w:val="28"/>
                <w:szCs w:val="28"/>
                <w:lang w:eastAsia="ru-RU"/>
              </w:rPr>
              <w:t xml:space="preserve"> фельдшерско-акушерских пунктов, удовлетворенных качеством оказания медицинской помощи, до 50%</w:t>
            </w:r>
            <w:bookmarkEnd w:id="3"/>
            <w:bookmarkEnd w:id="4"/>
            <w:bookmarkEnd w:id="5"/>
            <w:r w:rsidRPr="00B94853">
              <w:rPr>
                <w:rFonts w:ascii="Times New Roman" w:hAnsi="Times New Roman"/>
                <w:sz w:val="28"/>
                <w:szCs w:val="28"/>
                <w:lang w:eastAsia="ru-RU"/>
              </w:rPr>
              <w:t>.</w:t>
            </w:r>
          </w:p>
        </w:tc>
      </w:tr>
    </w:tbl>
    <w:p w:rsidR="00904CF0" w:rsidRPr="00250D1B" w:rsidRDefault="00904CF0" w:rsidP="00B94853">
      <w:pPr>
        <w:shd w:val="clear" w:color="auto" w:fill="FFFFFF"/>
        <w:spacing w:before="375" w:after="225" w:line="240" w:lineRule="auto"/>
        <w:ind w:firstLine="708"/>
        <w:jc w:val="both"/>
        <w:textAlignment w:val="baseline"/>
        <w:outlineLvl w:val="2"/>
        <w:rPr>
          <w:rFonts w:ascii="Times New Roman" w:eastAsia="Times New Roman" w:hAnsi="Times New Roman"/>
          <w:b/>
          <w:spacing w:val="2"/>
          <w:sz w:val="28"/>
          <w:szCs w:val="28"/>
          <w:u w:val="single"/>
          <w:lang w:eastAsia="ru-RU"/>
        </w:rPr>
      </w:pPr>
      <w:r w:rsidRPr="00250D1B">
        <w:rPr>
          <w:rFonts w:ascii="Times New Roman" w:eastAsia="Times New Roman" w:hAnsi="Times New Roman"/>
          <w:b/>
          <w:spacing w:val="2"/>
          <w:sz w:val="28"/>
          <w:szCs w:val="28"/>
          <w:u w:val="single"/>
          <w:lang w:eastAsia="ru-RU"/>
        </w:rPr>
        <w:t>1. Характеристика существующего состояния социальной инфраструктуры</w:t>
      </w:r>
    </w:p>
    <w:p w:rsidR="00904CF0" w:rsidRPr="00250D1B" w:rsidRDefault="00904CF0" w:rsidP="007C43C1">
      <w:pPr>
        <w:shd w:val="clear" w:color="auto" w:fill="FFFFFF"/>
        <w:spacing w:before="375" w:after="225" w:line="240" w:lineRule="auto"/>
        <w:ind w:firstLine="708"/>
        <w:jc w:val="both"/>
        <w:textAlignment w:val="baseline"/>
        <w:outlineLvl w:val="2"/>
        <w:rPr>
          <w:rFonts w:ascii="Times New Roman" w:eastAsia="Times New Roman" w:hAnsi="Times New Roman"/>
          <w:b/>
          <w:spacing w:val="2"/>
          <w:sz w:val="28"/>
          <w:szCs w:val="28"/>
          <w:lang w:eastAsia="ru-RU"/>
        </w:rPr>
      </w:pPr>
      <w:r w:rsidRPr="00250D1B">
        <w:rPr>
          <w:rFonts w:ascii="Times New Roman" w:eastAsia="Times New Roman" w:hAnsi="Times New Roman"/>
          <w:b/>
          <w:spacing w:val="2"/>
          <w:sz w:val="28"/>
          <w:szCs w:val="28"/>
          <w:lang w:eastAsia="ru-RU"/>
        </w:rPr>
        <w:t xml:space="preserve">Социальное развитие </w:t>
      </w:r>
      <w:proofErr w:type="spellStart"/>
      <w:r w:rsidR="00C3081B" w:rsidRPr="00250D1B">
        <w:rPr>
          <w:rFonts w:ascii="Times New Roman" w:eastAsia="Times New Roman" w:hAnsi="Times New Roman"/>
          <w:b/>
          <w:spacing w:val="2"/>
          <w:sz w:val="28"/>
          <w:szCs w:val="28"/>
          <w:lang w:eastAsia="ru-RU"/>
        </w:rPr>
        <w:t>Чебаковского</w:t>
      </w:r>
      <w:proofErr w:type="spellEnd"/>
      <w:r w:rsidR="00D71D6F" w:rsidRPr="00250D1B">
        <w:rPr>
          <w:rFonts w:ascii="Times New Roman" w:eastAsia="Times New Roman" w:hAnsi="Times New Roman"/>
          <w:b/>
          <w:spacing w:val="2"/>
          <w:sz w:val="28"/>
          <w:szCs w:val="28"/>
          <w:lang w:eastAsia="ru-RU"/>
        </w:rPr>
        <w:t xml:space="preserve"> сельского поселения Ярославской области</w:t>
      </w:r>
    </w:p>
    <w:p w:rsidR="00F4187A" w:rsidRPr="00B500D9" w:rsidRDefault="00F4187A" w:rsidP="00B500D9">
      <w:pPr>
        <w:pStyle w:val="a4"/>
        <w:ind w:firstLine="708"/>
        <w:jc w:val="both"/>
        <w:rPr>
          <w:rFonts w:ascii="Times New Roman" w:hAnsi="Times New Roman"/>
          <w:sz w:val="28"/>
          <w:szCs w:val="28"/>
          <w:lang w:eastAsia="ru-RU"/>
        </w:rPr>
      </w:pPr>
      <w:r w:rsidRPr="00B500D9">
        <w:rPr>
          <w:rFonts w:ascii="Times New Roman" w:hAnsi="Times New Roman"/>
          <w:spacing w:val="2"/>
          <w:sz w:val="28"/>
          <w:szCs w:val="28"/>
          <w:lang w:eastAsia="ru-RU"/>
        </w:rPr>
        <w:t xml:space="preserve">Повышение качества жизни населения является одной из основных задач социально-экономического развития </w:t>
      </w:r>
      <w:proofErr w:type="spellStart"/>
      <w:r w:rsidRPr="00B500D9">
        <w:rPr>
          <w:rFonts w:ascii="Times New Roman" w:hAnsi="Times New Roman"/>
          <w:spacing w:val="2"/>
          <w:sz w:val="28"/>
          <w:szCs w:val="28"/>
          <w:lang w:eastAsia="ru-RU"/>
        </w:rPr>
        <w:t>Чебаковского</w:t>
      </w:r>
      <w:proofErr w:type="spellEnd"/>
      <w:r w:rsidRPr="00B500D9">
        <w:rPr>
          <w:rFonts w:ascii="Times New Roman" w:hAnsi="Times New Roman"/>
          <w:sz w:val="28"/>
          <w:szCs w:val="28"/>
          <w:lang w:eastAsia="ru-RU"/>
        </w:rPr>
        <w:t xml:space="preserve">  сельского поселения Ярославской области. Создание благоприятных условий жизнедеятельности требует дальнейшего развития социальной инфраструктуры в </w:t>
      </w:r>
      <w:proofErr w:type="spellStart"/>
      <w:r w:rsidRPr="00B500D9">
        <w:rPr>
          <w:rFonts w:ascii="Times New Roman" w:hAnsi="Times New Roman"/>
          <w:spacing w:val="2"/>
          <w:sz w:val="28"/>
          <w:szCs w:val="28"/>
          <w:lang w:eastAsia="ru-RU"/>
        </w:rPr>
        <w:t>Чебаковском</w:t>
      </w:r>
      <w:proofErr w:type="spellEnd"/>
      <w:r w:rsidRPr="00B500D9">
        <w:rPr>
          <w:rFonts w:ascii="Times New Roman" w:hAnsi="Times New Roman"/>
          <w:sz w:val="28"/>
          <w:szCs w:val="28"/>
          <w:lang w:eastAsia="ru-RU"/>
        </w:rPr>
        <w:t xml:space="preserve"> сельском поселении.</w:t>
      </w:r>
    </w:p>
    <w:p w:rsidR="00F4187A" w:rsidRPr="00B500D9" w:rsidRDefault="00F4187A" w:rsidP="00B500D9">
      <w:pPr>
        <w:pStyle w:val="a4"/>
        <w:ind w:firstLine="708"/>
        <w:jc w:val="both"/>
        <w:rPr>
          <w:rFonts w:ascii="Times New Roman" w:hAnsi="Times New Roman"/>
          <w:sz w:val="28"/>
          <w:szCs w:val="28"/>
          <w:lang w:eastAsia="ru-RU"/>
        </w:rPr>
      </w:pPr>
      <w:r w:rsidRPr="00B500D9">
        <w:rPr>
          <w:rFonts w:ascii="Times New Roman" w:hAnsi="Times New Roman"/>
          <w:sz w:val="28"/>
          <w:szCs w:val="28"/>
          <w:lang w:eastAsia="ru-RU"/>
        </w:rPr>
        <w:lastRenderedPageBreak/>
        <w:t xml:space="preserve">В 2016 году  на реализацию мероприятий в рамках </w:t>
      </w:r>
      <w:r w:rsidR="00B94853" w:rsidRPr="00B500D9">
        <w:rPr>
          <w:rFonts w:ascii="Times New Roman" w:hAnsi="Times New Roman"/>
          <w:sz w:val="28"/>
          <w:szCs w:val="28"/>
          <w:lang w:eastAsia="ru-RU"/>
        </w:rPr>
        <w:t xml:space="preserve">областной целевой программы (далее </w:t>
      </w:r>
      <w:r w:rsidRPr="00B500D9">
        <w:rPr>
          <w:rFonts w:ascii="Times New Roman" w:hAnsi="Times New Roman"/>
          <w:sz w:val="28"/>
          <w:szCs w:val="28"/>
          <w:lang w:eastAsia="ru-RU"/>
        </w:rPr>
        <w:t>ОЦП</w:t>
      </w:r>
      <w:r w:rsidR="00B94853" w:rsidRPr="00B500D9">
        <w:rPr>
          <w:rFonts w:ascii="Times New Roman" w:hAnsi="Times New Roman"/>
          <w:sz w:val="28"/>
          <w:szCs w:val="28"/>
          <w:lang w:eastAsia="ru-RU"/>
        </w:rPr>
        <w:t>)</w:t>
      </w:r>
      <w:r w:rsidRPr="00B500D9">
        <w:rPr>
          <w:rFonts w:ascii="Times New Roman" w:hAnsi="Times New Roman"/>
          <w:sz w:val="28"/>
          <w:szCs w:val="28"/>
          <w:lang w:eastAsia="ru-RU"/>
        </w:rPr>
        <w:t xml:space="preserve"> «Развитие материально-технической базы физической культуры и спорта Ярославской области» на 2011-2017 годы были выделены средства из</w:t>
      </w:r>
      <w:r w:rsidR="00A17B8D" w:rsidRPr="00B500D9">
        <w:rPr>
          <w:rFonts w:ascii="Times New Roman" w:hAnsi="Times New Roman"/>
          <w:sz w:val="28"/>
          <w:szCs w:val="28"/>
          <w:lang w:eastAsia="ru-RU"/>
        </w:rPr>
        <w:t xml:space="preserve"> областного бюджета в размере 1 </w:t>
      </w:r>
      <w:r w:rsidRPr="00B500D9">
        <w:rPr>
          <w:rFonts w:ascii="Times New Roman" w:hAnsi="Times New Roman"/>
          <w:sz w:val="28"/>
          <w:szCs w:val="28"/>
          <w:lang w:eastAsia="ru-RU"/>
        </w:rPr>
        <w:t>6</w:t>
      </w:r>
      <w:r w:rsidR="00A17B8D" w:rsidRPr="00B500D9">
        <w:rPr>
          <w:rFonts w:ascii="Times New Roman" w:hAnsi="Times New Roman"/>
          <w:sz w:val="28"/>
          <w:szCs w:val="28"/>
          <w:lang w:eastAsia="ru-RU"/>
        </w:rPr>
        <w:t>00,0 тыс. руб.</w:t>
      </w:r>
      <w:r w:rsidRPr="00B500D9">
        <w:rPr>
          <w:rFonts w:ascii="Times New Roman" w:hAnsi="Times New Roman"/>
          <w:sz w:val="28"/>
          <w:szCs w:val="28"/>
          <w:lang w:eastAsia="ru-RU"/>
        </w:rPr>
        <w:t xml:space="preserve"> </w:t>
      </w:r>
    </w:p>
    <w:p w:rsidR="00F4187A" w:rsidRPr="00B500D9" w:rsidRDefault="00F4187A" w:rsidP="00B500D9">
      <w:pPr>
        <w:pStyle w:val="a4"/>
        <w:ind w:firstLine="708"/>
        <w:jc w:val="both"/>
        <w:rPr>
          <w:rFonts w:ascii="Times New Roman" w:hAnsi="Times New Roman"/>
          <w:sz w:val="28"/>
          <w:szCs w:val="28"/>
          <w:lang w:eastAsia="ru-RU"/>
        </w:rPr>
      </w:pPr>
      <w:r w:rsidRPr="00B500D9">
        <w:rPr>
          <w:rFonts w:ascii="Times New Roman" w:hAnsi="Times New Roman"/>
          <w:sz w:val="28"/>
          <w:szCs w:val="28"/>
          <w:lang w:eastAsia="ru-RU"/>
        </w:rPr>
        <w:t xml:space="preserve">В 2016 году в </w:t>
      </w:r>
      <w:proofErr w:type="spellStart"/>
      <w:r w:rsidRPr="00B500D9">
        <w:rPr>
          <w:rFonts w:ascii="Times New Roman" w:hAnsi="Times New Roman"/>
          <w:spacing w:val="2"/>
          <w:sz w:val="28"/>
          <w:szCs w:val="28"/>
          <w:lang w:eastAsia="ru-RU"/>
        </w:rPr>
        <w:t>Чебаковском</w:t>
      </w:r>
      <w:proofErr w:type="spellEnd"/>
      <w:r w:rsidRPr="00B500D9">
        <w:rPr>
          <w:rFonts w:ascii="Times New Roman" w:hAnsi="Times New Roman"/>
          <w:sz w:val="28"/>
          <w:szCs w:val="28"/>
          <w:lang w:eastAsia="ru-RU"/>
        </w:rPr>
        <w:t xml:space="preserve"> сельском поселении  за счет средств областного бюджета с привлечением средств районного бюджета и бюджета </w:t>
      </w:r>
      <w:proofErr w:type="spellStart"/>
      <w:r w:rsidRPr="00B500D9">
        <w:rPr>
          <w:rFonts w:ascii="Times New Roman" w:hAnsi="Times New Roman"/>
          <w:sz w:val="28"/>
          <w:szCs w:val="28"/>
          <w:lang w:eastAsia="ru-RU"/>
        </w:rPr>
        <w:t>Чебаковского</w:t>
      </w:r>
      <w:proofErr w:type="spellEnd"/>
      <w:r w:rsidRPr="00B500D9">
        <w:rPr>
          <w:rFonts w:ascii="Times New Roman" w:hAnsi="Times New Roman"/>
          <w:sz w:val="28"/>
          <w:szCs w:val="28"/>
          <w:lang w:eastAsia="ru-RU"/>
        </w:rPr>
        <w:t xml:space="preserve"> сельского поселения  введен в эксплуатацию хоккейный корт на т</w:t>
      </w:r>
      <w:r w:rsidR="00A17B8D" w:rsidRPr="00B500D9">
        <w:rPr>
          <w:rFonts w:ascii="Times New Roman" w:hAnsi="Times New Roman"/>
          <w:sz w:val="28"/>
          <w:szCs w:val="28"/>
          <w:lang w:eastAsia="ru-RU"/>
        </w:rPr>
        <w:t xml:space="preserve">ерритории </w:t>
      </w:r>
      <w:r w:rsidR="00B94853" w:rsidRPr="00B500D9">
        <w:rPr>
          <w:rFonts w:ascii="Times New Roman" w:hAnsi="Times New Roman"/>
          <w:sz w:val="28"/>
          <w:szCs w:val="28"/>
          <w:lang w:eastAsia="ru-RU"/>
        </w:rPr>
        <w:t xml:space="preserve">муниципального </w:t>
      </w:r>
      <w:r w:rsidR="00B31D11">
        <w:rPr>
          <w:rFonts w:ascii="Times New Roman" w:hAnsi="Times New Roman"/>
          <w:sz w:val="28"/>
          <w:szCs w:val="28"/>
          <w:lang w:eastAsia="ru-RU"/>
        </w:rPr>
        <w:t>обще</w:t>
      </w:r>
      <w:r w:rsidR="00B94853" w:rsidRPr="00B500D9">
        <w:rPr>
          <w:rFonts w:ascii="Times New Roman" w:hAnsi="Times New Roman"/>
          <w:sz w:val="28"/>
          <w:szCs w:val="28"/>
          <w:lang w:eastAsia="ru-RU"/>
        </w:rPr>
        <w:t xml:space="preserve">образовательного учреждения (далее </w:t>
      </w:r>
      <w:r w:rsidR="00A17B8D" w:rsidRPr="00B500D9">
        <w:rPr>
          <w:rFonts w:ascii="Times New Roman" w:hAnsi="Times New Roman"/>
          <w:sz w:val="28"/>
          <w:szCs w:val="28"/>
          <w:lang w:eastAsia="ru-RU"/>
        </w:rPr>
        <w:t>МОУ</w:t>
      </w:r>
      <w:r w:rsidR="00B94853" w:rsidRPr="00B500D9">
        <w:rPr>
          <w:rFonts w:ascii="Times New Roman" w:hAnsi="Times New Roman"/>
          <w:sz w:val="28"/>
          <w:szCs w:val="28"/>
          <w:lang w:eastAsia="ru-RU"/>
        </w:rPr>
        <w:t>)</w:t>
      </w:r>
      <w:r w:rsidR="00A17B8D" w:rsidRPr="00B500D9">
        <w:rPr>
          <w:rFonts w:ascii="Times New Roman" w:hAnsi="Times New Roman"/>
          <w:sz w:val="28"/>
          <w:szCs w:val="28"/>
          <w:lang w:eastAsia="ru-RU"/>
        </w:rPr>
        <w:t xml:space="preserve"> </w:t>
      </w:r>
      <w:proofErr w:type="spellStart"/>
      <w:r w:rsidR="00A17B8D" w:rsidRPr="00B500D9">
        <w:rPr>
          <w:rFonts w:ascii="Times New Roman" w:hAnsi="Times New Roman"/>
          <w:sz w:val="28"/>
          <w:szCs w:val="28"/>
          <w:lang w:eastAsia="ru-RU"/>
        </w:rPr>
        <w:t>Чебаковская</w:t>
      </w:r>
      <w:proofErr w:type="spellEnd"/>
      <w:r w:rsidR="00A17B8D" w:rsidRPr="00B500D9">
        <w:rPr>
          <w:rFonts w:ascii="Times New Roman" w:hAnsi="Times New Roman"/>
          <w:sz w:val="28"/>
          <w:szCs w:val="28"/>
          <w:lang w:eastAsia="ru-RU"/>
        </w:rPr>
        <w:t xml:space="preserve"> </w:t>
      </w:r>
      <w:r w:rsidR="00B94853" w:rsidRPr="00B500D9">
        <w:rPr>
          <w:rFonts w:ascii="Times New Roman" w:hAnsi="Times New Roman"/>
          <w:sz w:val="28"/>
          <w:szCs w:val="28"/>
          <w:lang w:eastAsia="ru-RU"/>
        </w:rPr>
        <w:t xml:space="preserve">средняя школа (далее </w:t>
      </w:r>
      <w:r w:rsidR="00A17B8D" w:rsidRPr="00B500D9">
        <w:rPr>
          <w:rFonts w:ascii="Times New Roman" w:hAnsi="Times New Roman"/>
          <w:sz w:val="28"/>
          <w:szCs w:val="28"/>
          <w:lang w:eastAsia="ru-RU"/>
        </w:rPr>
        <w:t>СШ</w:t>
      </w:r>
      <w:r w:rsidR="00B94853" w:rsidRPr="00B500D9">
        <w:rPr>
          <w:rFonts w:ascii="Times New Roman" w:hAnsi="Times New Roman"/>
          <w:sz w:val="28"/>
          <w:szCs w:val="28"/>
          <w:lang w:eastAsia="ru-RU"/>
        </w:rPr>
        <w:t>)</w:t>
      </w:r>
      <w:r w:rsidR="00A17B8D" w:rsidRPr="00B500D9">
        <w:rPr>
          <w:rFonts w:ascii="Times New Roman" w:hAnsi="Times New Roman"/>
          <w:sz w:val="28"/>
          <w:szCs w:val="28"/>
          <w:lang w:eastAsia="ru-RU"/>
        </w:rPr>
        <w:t xml:space="preserve"> </w:t>
      </w:r>
      <w:r w:rsidR="00B94853" w:rsidRPr="00B500D9">
        <w:rPr>
          <w:rFonts w:ascii="Times New Roman" w:hAnsi="Times New Roman"/>
          <w:sz w:val="28"/>
          <w:szCs w:val="28"/>
          <w:lang w:eastAsia="ru-RU"/>
        </w:rPr>
        <w:t>-</w:t>
      </w:r>
      <w:r w:rsidR="00A17B8D" w:rsidRPr="00B500D9">
        <w:rPr>
          <w:rFonts w:ascii="Times New Roman" w:hAnsi="Times New Roman"/>
          <w:sz w:val="28"/>
          <w:szCs w:val="28"/>
          <w:lang w:eastAsia="ru-RU"/>
        </w:rPr>
        <w:t xml:space="preserve"> общая сумма 2206,552 тыс. руб.</w:t>
      </w:r>
    </w:p>
    <w:p w:rsidR="00F4187A" w:rsidRPr="00B500D9" w:rsidRDefault="00A17B8D" w:rsidP="00B500D9">
      <w:pPr>
        <w:pStyle w:val="a4"/>
        <w:ind w:firstLine="708"/>
        <w:jc w:val="both"/>
        <w:rPr>
          <w:rFonts w:ascii="Times New Roman" w:hAnsi="Times New Roman"/>
          <w:sz w:val="28"/>
          <w:szCs w:val="28"/>
          <w:lang w:eastAsia="ru-RU"/>
        </w:rPr>
      </w:pPr>
      <w:r w:rsidRPr="00B500D9">
        <w:rPr>
          <w:rFonts w:ascii="Times New Roman" w:hAnsi="Times New Roman"/>
          <w:sz w:val="28"/>
          <w:szCs w:val="28"/>
          <w:lang w:eastAsia="ru-RU"/>
        </w:rPr>
        <w:t xml:space="preserve">Население </w:t>
      </w:r>
      <w:proofErr w:type="spellStart"/>
      <w:r w:rsidRPr="00B500D9">
        <w:rPr>
          <w:rFonts w:ascii="Times New Roman" w:hAnsi="Times New Roman"/>
          <w:sz w:val="28"/>
          <w:szCs w:val="28"/>
          <w:lang w:eastAsia="ru-RU"/>
        </w:rPr>
        <w:t>Чебаковского</w:t>
      </w:r>
      <w:proofErr w:type="spellEnd"/>
      <w:r w:rsidRPr="00B500D9">
        <w:rPr>
          <w:rFonts w:ascii="Times New Roman" w:hAnsi="Times New Roman"/>
          <w:sz w:val="28"/>
          <w:szCs w:val="28"/>
          <w:lang w:eastAsia="ru-RU"/>
        </w:rPr>
        <w:t xml:space="preserve"> сельского поселения в полной мере обеспечено объектами культуры, образования и здравоохранения. </w:t>
      </w:r>
      <w:r w:rsidR="00F4187A" w:rsidRPr="00B500D9">
        <w:rPr>
          <w:rFonts w:ascii="Times New Roman" w:hAnsi="Times New Roman"/>
          <w:sz w:val="28"/>
          <w:szCs w:val="28"/>
          <w:lang w:eastAsia="ru-RU"/>
        </w:rPr>
        <w:t>Вместе с тем, необхо</w:t>
      </w:r>
      <w:r w:rsidRPr="00B500D9">
        <w:rPr>
          <w:rFonts w:ascii="Times New Roman" w:hAnsi="Times New Roman"/>
          <w:sz w:val="28"/>
          <w:szCs w:val="28"/>
          <w:lang w:eastAsia="ru-RU"/>
        </w:rPr>
        <w:t>димо строительство новых спортив</w:t>
      </w:r>
      <w:r w:rsidR="00F4187A" w:rsidRPr="00B500D9">
        <w:rPr>
          <w:rFonts w:ascii="Times New Roman" w:hAnsi="Times New Roman"/>
          <w:sz w:val="28"/>
          <w:szCs w:val="28"/>
          <w:lang w:eastAsia="ru-RU"/>
        </w:rPr>
        <w:t xml:space="preserve">ных объектов, в том числе на территории </w:t>
      </w:r>
      <w:r w:rsidR="00800230">
        <w:rPr>
          <w:rFonts w:ascii="Times New Roman" w:hAnsi="Times New Roman"/>
          <w:sz w:val="28"/>
          <w:szCs w:val="28"/>
          <w:lang w:eastAsia="ru-RU"/>
        </w:rPr>
        <w:t xml:space="preserve">п. </w:t>
      </w:r>
      <w:proofErr w:type="spellStart"/>
      <w:r w:rsidR="00F4187A" w:rsidRPr="00B500D9">
        <w:rPr>
          <w:rFonts w:ascii="Times New Roman" w:hAnsi="Times New Roman"/>
          <w:sz w:val="28"/>
          <w:szCs w:val="28"/>
          <w:lang w:eastAsia="ru-RU"/>
        </w:rPr>
        <w:t>Никульское</w:t>
      </w:r>
      <w:proofErr w:type="spellEnd"/>
      <w:r w:rsidR="00F4187A" w:rsidRPr="00B500D9">
        <w:rPr>
          <w:rFonts w:ascii="Times New Roman" w:hAnsi="Times New Roman"/>
          <w:sz w:val="28"/>
          <w:szCs w:val="28"/>
          <w:lang w:eastAsia="ru-RU"/>
        </w:rPr>
        <w:t xml:space="preserve"> </w:t>
      </w:r>
      <w:r w:rsidR="00800230">
        <w:rPr>
          <w:rFonts w:ascii="Times New Roman" w:hAnsi="Times New Roman"/>
          <w:sz w:val="28"/>
          <w:szCs w:val="28"/>
          <w:lang w:eastAsia="ru-RU"/>
        </w:rPr>
        <w:t xml:space="preserve"> </w:t>
      </w:r>
      <w:proofErr w:type="spellStart"/>
      <w:r w:rsidR="00F4187A" w:rsidRPr="00B500D9">
        <w:rPr>
          <w:rFonts w:ascii="Times New Roman" w:hAnsi="Times New Roman"/>
          <w:sz w:val="28"/>
          <w:szCs w:val="28"/>
          <w:lang w:eastAsia="ru-RU"/>
        </w:rPr>
        <w:t>Чебаковского</w:t>
      </w:r>
      <w:proofErr w:type="spellEnd"/>
      <w:r w:rsidR="00F4187A" w:rsidRPr="00B500D9">
        <w:rPr>
          <w:rFonts w:ascii="Times New Roman" w:hAnsi="Times New Roman"/>
          <w:sz w:val="28"/>
          <w:szCs w:val="28"/>
          <w:lang w:eastAsia="ru-RU"/>
        </w:rPr>
        <w:t xml:space="preserve"> сельского поселения.</w:t>
      </w:r>
    </w:p>
    <w:p w:rsidR="00904CF0" w:rsidRPr="00250D1B" w:rsidRDefault="00904CF0" w:rsidP="007C43C1">
      <w:pPr>
        <w:shd w:val="clear" w:color="auto" w:fill="FFFFFF"/>
        <w:spacing w:before="375" w:after="225" w:line="240" w:lineRule="auto"/>
        <w:ind w:firstLine="708"/>
        <w:jc w:val="both"/>
        <w:textAlignment w:val="baseline"/>
        <w:outlineLvl w:val="2"/>
        <w:rPr>
          <w:rFonts w:ascii="Times New Roman" w:eastAsia="Times New Roman" w:hAnsi="Times New Roman"/>
          <w:b/>
          <w:spacing w:val="2"/>
          <w:sz w:val="28"/>
          <w:szCs w:val="28"/>
          <w:lang w:eastAsia="ru-RU"/>
        </w:rPr>
      </w:pPr>
      <w:r w:rsidRPr="00250D1B">
        <w:rPr>
          <w:rFonts w:ascii="Times New Roman" w:eastAsia="Times New Roman" w:hAnsi="Times New Roman"/>
          <w:b/>
          <w:spacing w:val="2"/>
          <w:sz w:val="28"/>
          <w:szCs w:val="28"/>
          <w:lang w:eastAsia="ru-RU"/>
        </w:rPr>
        <w:t>Характеристика текущего состояния сферы физической культуры и спорта</w:t>
      </w:r>
      <w:r w:rsidR="002B313B" w:rsidRPr="00250D1B">
        <w:rPr>
          <w:rFonts w:ascii="Times New Roman" w:eastAsia="Times New Roman" w:hAnsi="Times New Roman"/>
          <w:b/>
          <w:spacing w:val="2"/>
          <w:sz w:val="28"/>
          <w:szCs w:val="28"/>
          <w:lang w:eastAsia="ru-RU"/>
        </w:rPr>
        <w:t xml:space="preserve"> </w:t>
      </w:r>
      <w:proofErr w:type="spellStart"/>
      <w:r w:rsidR="00C3081B" w:rsidRPr="00250D1B">
        <w:rPr>
          <w:rFonts w:ascii="Times New Roman" w:eastAsia="Times New Roman" w:hAnsi="Times New Roman"/>
          <w:b/>
          <w:spacing w:val="2"/>
          <w:sz w:val="28"/>
          <w:szCs w:val="28"/>
          <w:lang w:eastAsia="ru-RU"/>
        </w:rPr>
        <w:t>Чебаковского</w:t>
      </w:r>
      <w:proofErr w:type="spellEnd"/>
      <w:r w:rsidR="00D71D6F" w:rsidRPr="00250D1B">
        <w:rPr>
          <w:rFonts w:ascii="Times New Roman" w:eastAsia="Times New Roman" w:hAnsi="Times New Roman"/>
          <w:b/>
          <w:spacing w:val="2"/>
          <w:sz w:val="28"/>
          <w:szCs w:val="28"/>
          <w:lang w:eastAsia="ru-RU"/>
        </w:rPr>
        <w:t xml:space="preserve"> сельского поселения Ярославской области</w:t>
      </w:r>
    </w:p>
    <w:p w:rsidR="00D77FC6" w:rsidRPr="00250D1B" w:rsidRDefault="00D77FC6" w:rsidP="007C43C1">
      <w:pPr>
        <w:spacing w:after="0" w:line="240" w:lineRule="auto"/>
        <w:ind w:firstLine="708"/>
        <w:jc w:val="both"/>
        <w:rPr>
          <w:rFonts w:ascii="Times New Roman" w:hAnsi="Times New Roman"/>
          <w:sz w:val="28"/>
          <w:szCs w:val="28"/>
        </w:rPr>
      </w:pPr>
      <w:r w:rsidRPr="00250D1B">
        <w:rPr>
          <w:rFonts w:ascii="Times New Roman" w:hAnsi="Times New Roman"/>
          <w:sz w:val="28"/>
          <w:szCs w:val="28"/>
        </w:rPr>
        <w:t xml:space="preserve">На территории </w:t>
      </w:r>
      <w:proofErr w:type="spellStart"/>
      <w:r w:rsidRPr="00250D1B">
        <w:rPr>
          <w:rFonts w:ascii="Times New Roman" w:hAnsi="Times New Roman"/>
          <w:sz w:val="28"/>
          <w:szCs w:val="28"/>
        </w:rPr>
        <w:t>Чебаковского</w:t>
      </w:r>
      <w:proofErr w:type="spellEnd"/>
      <w:r w:rsidRPr="00250D1B">
        <w:rPr>
          <w:rFonts w:ascii="Times New Roman" w:hAnsi="Times New Roman"/>
          <w:sz w:val="28"/>
          <w:szCs w:val="28"/>
        </w:rPr>
        <w:t xml:space="preserve"> сельского поселения  </w:t>
      </w:r>
      <w:r w:rsidR="00250D1B" w:rsidRPr="00250D1B">
        <w:rPr>
          <w:rFonts w:ascii="Times New Roman" w:hAnsi="Times New Roman"/>
          <w:sz w:val="28"/>
          <w:szCs w:val="28"/>
        </w:rPr>
        <w:t xml:space="preserve">проживает </w:t>
      </w:r>
      <w:r w:rsidR="00250D1B" w:rsidRPr="00BB6148">
        <w:rPr>
          <w:rFonts w:ascii="Times New Roman" w:hAnsi="Times New Roman"/>
          <w:sz w:val="28"/>
          <w:szCs w:val="28"/>
        </w:rPr>
        <w:t>1370 человек, из них 290 детей в возрасте от 0 до 18 лет и 200 человек в возрасте от 18 до 30 лет,</w:t>
      </w:r>
      <w:r w:rsidR="00250D1B" w:rsidRPr="00250D1B">
        <w:rPr>
          <w:rFonts w:ascii="Times New Roman" w:hAnsi="Times New Roman"/>
          <w:sz w:val="28"/>
          <w:szCs w:val="28"/>
        </w:rPr>
        <w:t xml:space="preserve"> </w:t>
      </w:r>
      <w:r w:rsidRPr="00250D1B">
        <w:rPr>
          <w:rFonts w:ascii="Times New Roman" w:hAnsi="Times New Roman"/>
          <w:sz w:val="28"/>
          <w:szCs w:val="28"/>
        </w:rPr>
        <w:t>которых необходимо вовлекать в мероприятия по укреплению здоровья, профилактике правонарушений  и ведению здорового образа жизни.  В настоящее время занимаются физкультурой и спортом</w:t>
      </w:r>
      <w:r w:rsidR="00250D1B" w:rsidRPr="00250D1B">
        <w:rPr>
          <w:rFonts w:ascii="Times New Roman" w:hAnsi="Times New Roman"/>
          <w:sz w:val="28"/>
          <w:szCs w:val="28"/>
        </w:rPr>
        <w:t xml:space="preserve"> 150</w:t>
      </w:r>
      <w:r w:rsidRPr="00250D1B">
        <w:rPr>
          <w:rFonts w:ascii="Times New Roman" w:hAnsi="Times New Roman"/>
          <w:sz w:val="28"/>
          <w:szCs w:val="28"/>
        </w:rPr>
        <w:t xml:space="preserve">  человек, что составляет 11 % от всего населения. Ра</w:t>
      </w:r>
      <w:r w:rsidR="00B31D11">
        <w:rPr>
          <w:rFonts w:ascii="Times New Roman" w:hAnsi="Times New Roman"/>
          <w:sz w:val="28"/>
          <w:szCs w:val="28"/>
        </w:rPr>
        <w:t>звиваются такие виды спорта как</w:t>
      </w:r>
      <w:r w:rsidRPr="00250D1B">
        <w:rPr>
          <w:rFonts w:ascii="Times New Roman" w:hAnsi="Times New Roman"/>
          <w:sz w:val="28"/>
          <w:szCs w:val="28"/>
        </w:rPr>
        <w:t xml:space="preserve">    лыжные  гонки, настольный теннис, шахматы, шашки, хоккей с шайбой,  легкая атлетика.  </w:t>
      </w:r>
    </w:p>
    <w:p w:rsidR="00D77FC6" w:rsidRPr="00250D1B" w:rsidRDefault="00D77FC6" w:rsidP="007C43C1">
      <w:pPr>
        <w:spacing w:after="0" w:line="240" w:lineRule="auto"/>
        <w:ind w:firstLine="708"/>
        <w:jc w:val="both"/>
        <w:rPr>
          <w:rFonts w:ascii="Times New Roman" w:hAnsi="Times New Roman"/>
          <w:sz w:val="28"/>
          <w:szCs w:val="28"/>
        </w:rPr>
      </w:pPr>
      <w:r w:rsidRPr="000E5C84">
        <w:rPr>
          <w:rFonts w:ascii="Times New Roman" w:hAnsi="Times New Roman"/>
          <w:sz w:val="28"/>
          <w:szCs w:val="28"/>
        </w:rPr>
        <w:t xml:space="preserve">На территории </w:t>
      </w:r>
      <w:proofErr w:type="spellStart"/>
      <w:r w:rsidRPr="000E5C84">
        <w:rPr>
          <w:rFonts w:ascii="Times New Roman" w:hAnsi="Times New Roman"/>
          <w:sz w:val="28"/>
          <w:szCs w:val="28"/>
        </w:rPr>
        <w:t>Чебаковского</w:t>
      </w:r>
      <w:proofErr w:type="spellEnd"/>
      <w:r w:rsidRPr="000E5C84">
        <w:rPr>
          <w:rFonts w:ascii="Times New Roman" w:hAnsi="Times New Roman"/>
          <w:sz w:val="28"/>
          <w:szCs w:val="28"/>
        </w:rPr>
        <w:t xml:space="preserve">  сельского поселения функционируют </w:t>
      </w:r>
      <w:r w:rsidR="00645E1A" w:rsidRPr="000E5C84">
        <w:rPr>
          <w:rFonts w:ascii="Times New Roman" w:hAnsi="Times New Roman"/>
          <w:sz w:val="28"/>
          <w:szCs w:val="28"/>
        </w:rPr>
        <w:t>5</w:t>
      </w:r>
      <w:r w:rsidRPr="000E5C84">
        <w:rPr>
          <w:rFonts w:ascii="Times New Roman" w:hAnsi="Times New Roman"/>
          <w:sz w:val="28"/>
          <w:szCs w:val="28"/>
        </w:rPr>
        <w:t xml:space="preserve"> спортивных сооружени</w:t>
      </w:r>
      <w:r w:rsidR="00645E1A" w:rsidRPr="000E5C84">
        <w:rPr>
          <w:rFonts w:ascii="Times New Roman" w:hAnsi="Times New Roman"/>
          <w:sz w:val="28"/>
          <w:szCs w:val="28"/>
        </w:rPr>
        <w:t>й</w:t>
      </w:r>
      <w:r w:rsidRPr="000E5C84">
        <w:rPr>
          <w:rFonts w:ascii="Times New Roman" w:hAnsi="Times New Roman"/>
          <w:sz w:val="28"/>
          <w:szCs w:val="28"/>
        </w:rPr>
        <w:t xml:space="preserve">: </w:t>
      </w:r>
      <w:r w:rsidR="00645E1A" w:rsidRPr="000E5C84">
        <w:rPr>
          <w:rFonts w:ascii="Times New Roman" w:hAnsi="Times New Roman"/>
          <w:sz w:val="28"/>
          <w:szCs w:val="28"/>
        </w:rPr>
        <w:t xml:space="preserve">2 </w:t>
      </w:r>
      <w:r w:rsidRPr="000E5C84">
        <w:rPr>
          <w:rFonts w:ascii="Times New Roman" w:hAnsi="Times New Roman"/>
          <w:sz w:val="28"/>
          <w:szCs w:val="28"/>
        </w:rPr>
        <w:t>хоккейны</w:t>
      </w:r>
      <w:r w:rsidR="00645E1A" w:rsidRPr="000E5C84">
        <w:rPr>
          <w:rFonts w:ascii="Times New Roman" w:hAnsi="Times New Roman"/>
          <w:sz w:val="28"/>
          <w:szCs w:val="28"/>
        </w:rPr>
        <w:t>х</w:t>
      </w:r>
      <w:r w:rsidRPr="000E5C84">
        <w:rPr>
          <w:rFonts w:ascii="Times New Roman" w:hAnsi="Times New Roman"/>
          <w:sz w:val="28"/>
          <w:szCs w:val="28"/>
        </w:rPr>
        <w:t xml:space="preserve"> корт</w:t>
      </w:r>
      <w:r w:rsidR="00645E1A" w:rsidRPr="000E5C84">
        <w:rPr>
          <w:rFonts w:ascii="Times New Roman" w:hAnsi="Times New Roman"/>
          <w:sz w:val="28"/>
          <w:szCs w:val="28"/>
        </w:rPr>
        <w:t>а</w:t>
      </w:r>
      <w:r w:rsidRPr="000E5C84">
        <w:rPr>
          <w:rFonts w:ascii="Times New Roman" w:hAnsi="Times New Roman"/>
          <w:sz w:val="28"/>
          <w:szCs w:val="28"/>
        </w:rPr>
        <w:t xml:space="preserve"> в </w:t>
      </w:r>
      <w:proofErr w:type="spellStart"/>
      <w:r w:rsidRPr="000E5C84">
        <w:rPr>
          <w:rFonts w:ascii="Times New Roman" w:hAnsi="Times New Roman"/>
          <w:sz w:val="28"/>
          <w:szCs w:val="28"/>
        </w:rPr>
        <w:t>д</w:t>
      </w:r>
      <w:proofErr w:type="gramStart"/>
      <w:r w:rsidRPr="000E5C84">
        <w:rPr>
          <w:rFonts w:ascii="Times New Roman" w:hAnsi="Times New Roman"/>
          <w:sz w:val="28"/>
          <w:szCs w:val="28"/>
        </w:rPr>
        <w:t>.</w:t>
      </w:r>
      <w:r w:rsidR="00645E1A" w:rsidRPr="000E5C84">
        <w:rPr>
          <w:rFonts w:ascii="Times New Roman" w:hAnsi="Times New Roman"/>
          <w:sz w:val="28"/>
          <w:szCs w:val="28"/>
        </w:rPr>
        <w:t>Ч</w:t>
      </w:r>
      <w:proofErr w:type="gramEnd"/>
      <w:r w:rsidR="00645E1A" w:rsidRPr="000E5C84">
        <w:rPr>
          <w:rFonts w:ascii="Times New Roman" w:hAnsi="Times New Roman"/>
          <w:sz w:val="28"/>
          <w:szCs w:val="28"/>
        </w:rPr>
        <w:t>ебаково</w:t>
      </w:r>
      <w:proofErr w:type="spellEnd"/>
      <w:r w:rsidR="00645E1A" w:rsidRPr="000E5C84">
        <w:rPr>
          <w:rFonts w:ascii="Times New Roman" w:hAnsi="Times New Roman"/>
          <w:sz w:val="28"/>
          <w:szCs w:val="28"/>
        </w:rPr>
        <w:t xml:space="preserve"> и </w:t>
      </w:r>
      <w:proofErr w:type="spellStart"/>
      <w:r w:rsidRPr="000E5C84">
        <w:rPr>
          <w:rFonts w:ascii="Times New Roman" w:hAnsi="Times New Roman"/>
          <w:sz w:val="28"/>
          <w:szCs w:val="28"/>
        </w:rPr>
        <w:t>п.Никульское</w:t>
      </w:r>
      <w:proofErr w:type="spellEnd"/>
      <w:r w:rsidR="00645E1A" w:rsidRPr="000E5C84">
        <w:rPr>
          <w:rFonts w:ascii="Times New Roman" w:hAnsi="Times New Roman"/>
          <w:sz w:val="28"/>
          <w:szCs w:val="28"/>
        </w:rPr>
        <w:t xml:space="preserve"> и 3 спортивных зала</w:t>
      </w:r>
      <w:r w:rsidRPr="00250D1B">
        <w:rPr>
          <w:rFonts w:ascii="Times New Roman" w:hAnsi="Times New Roman"/>
          <w:sz w:val="28"/>
          <w:szCs w:val="28"/>
        </w:rPr>
        <w:t>. Данные объекты  используются не только в образовательном процессе, но и в организации внеурочной и досуговой деятельности детей и подростков.</w:t>
      </w:r>
    </w:p>
    <w:p w:rsidR="00D77FC6" w:rsidRPr="00250D1B" w:rsidRDefault="00D77FC6" w:rsidP="007C43C1">
      <w:pPr>
        <w:spacing w:after="0" w:line="240" w:lineRule="auto"/>
        <w:ind w:firstLine="708"/>
        <w:jc w:val="both"/>
        <w:rPr>
          <w:rFonts w:ascii="Times New Roman" w:hAnsi="Times New Roman"/>
          <w:sz w:val="28"/>
          <w:szCs w:val="28"/>
        </w:rPr>
      </w:pPr>
      <w:r w:rsidRPr="00250D1B">
        <w:rPr>
          <w:rFonts w:ascii="Times New Roman" w:hAnsi="Times New Roman"/>
          <w:sz w:val="28"/>
          <w:szCs w:val="28"/>
        </w:rPr>
        <w:t xml:space="preserve">На территории поселения ежегодно проводятся соревнования по различным видам спорта, Спартакиада  </w:t>
      </w:r>
      <w:r w:rsidR="002616B5">
        <w:rPr>
          <w:rFonts w:ascii="Times New Roman" w:hAnsi="Times New Roman"/>
          <w:sz w:val="28"/>
          <w:szCs w:val="28"/>
        </w:rPr>
        <w:t>об</w:t>
      </w:r>
      <w:r w:rsidRPr="00250D1B">
        <w:rPr>
          <w:rFonts w:ascii="Times New Roman" w:hAnsi="Times New Roman"/>
          <w:sz w:val="28"/>
          <w:szCs w:val="28"/>
        </w:rPr>
        <w:t>уча</w:t>
      </w:r>
      <w:r w:rsidR="002616B5">
        <w:rPr>
          <w:rFonts w:ascii="Times New Roman" w:hAnsi="Times New Roman"/>
          <w:sz w:val="28"/>
          <w:szCs w:val="28"/>
        </w:rPr>
        <w:t>ю</w:t>
      </w:r>
      <w:r w:rsidRPr="00250D1B">
        <w:rPr>
          <w:rFonts w:ascii="Times New Roman" w:hAnsi="Times New Roman"/>
          <w:sz w:val="28"/>
          <w:szCs w:val="28"/>
        </w:rPr>
        <w:t xml:space="preserve">щихся образовательных учреждений </w:t>
      </w:r>
      <w:proofErr w:type="spellStart"/>
      <w:r w:rsidRPr="00250D1B">
        <w:rPr>
          <w:rFonts w:ascii="Times New Roman" w:hAnsi="Times New Roman"/>
          <w:sz w:val="28"/>
          <w:szCs w:val="28"/>
        </w:rPr>
        <w:t>Артемьевского</w:t>
      </w:r>
      <w:proofErr w:type="spellEnd"/>
      <w:r w:rsidRPr="00250D1B">
        <w:rPr>
          <w:rFonts w:ascii="Times New Roman" w:hAnsi="Times New Roman"/>
          <w:sz w:val="28"/>
          <w:szCs w:val="28"/>
        </w:rPr>
        <w:t xml:space="preserve"> и </w:t>
      </w:r>
      <w:proofErr w:type="spellStart"/>
      <w:r w:rsidRPr="00250D1B">
        <w:rPr>
          <w:rFonts w:ascii="Times New Roman" w:hAnsi="Times New Roman"/>
          <w:sz w:val="28"/>
          <w:szCs w:val="28"/>
        </w:rPr>
        <w:t>Чебаковского</w:t>
      </w:r>
      <w:proofErr w:type="spellEnd"/>
      <w:r w:rsidRPr="00250D1B">
        <w:rPr>
          <w:rFonts w:ascii="Times New Roman" w:hAnsi="Times New Roman"/>
          <w:sz w:val="28"/>
          <w:szCs w:val="28"/>
        </w:rPr>
        <w:t xml:space="preserve"> сельских поселений, ежегодный легкоатлетический пробег на приз В.В.</w:t>
      </w:r>
      <w:r w:rsidR="00BE4DF0" w:rsidRPr="00250D1B">
        <w:rPr>
          <w:rFonts w:ascii="Times New Roman" w:hAnsi="Times New Roman"/>
          <w:sz w:val="28"/>
          <w:szCs w:val="28"/>
        </w:rPr>
        <w:t xml:space="preserve"> </w:t>
      </w:r>
      <w:r w:rsidRPr="00250D1B">
        <w:rPr>
          <w:rFonts w:ascii="Times New Roman" w:hAnsi="Times New Roman"/>
          <w:sz w:val="28"/>
          <w:szCs w:val="28"/>
        </w:rPr>
        <w:t>Терешковой.</w:t>
      </w:r>
    </w:p>
    <w:p w:rsidR="00D77FC6" w:rsidRPr="00A708AE" w:rsidRDefault="00D77FC6" w:rsidP="00A708AE">
      <w:pPr>
        <w:pStyle w:val="ConsPlusNonformat"/>
        <w:widowControl/>
        <w:ind w:firstLine="708"/>
        <w:jc w:val="both"/>
        <w:rPr>
          <w:rFonts w:ascii="Times New Roman" w:hAnsi="Times New Roman" w:cs="Times New Roman"/>
          <w:sz w:val="28"/>
          <w:szCs w:val="28"/>
        </w:rPr>
      </w:pPr>
      <w:r w:rsidRPr="00250D1B">
        <w:rPr>
          <w:rFonts w:ascii="Times New Roman" w:hAnsi="Times New Roman" w:cs="Times New Roman"/>
          <w:sz w:val="28"/>
          <w:szCs w:val="28"/>
        </w:rPr>
        <w:t xml:space="preserve">Для популяризации здорового образа жизни, профилактики правонарушений, организации досуга, а также для подготовки детей и взрослых к соревнованиям спортивная инфраструктура </w:t>
      </w:r>
      <w:proofErr w:type="spellStart"/>
      <w:r w:rsidRPr="00250D1B">
        <w:rPr>
          <w:rFonts w:ascii="Times New Roman" w:hAnsi="Times New Roman" w:cs="Times New Roman"/>
          <w:sz w:val="28"/>
          <w:szCs w:val="28"/>
        </w:rPr>
        <w:t>Чебаковского</w:t>
      </w:r>
      <w:proofErr w:type="spellEnd"/>
      <w:r w:rsidRPr="00250D1B">
        <w:rPr>
          <w:rFonts w:ascii="Times New Roman" w:hAnsi="Times New Roman" w:cs="Times New Roman"/>
          <w:sz w:val="28"/>
          <w:szCs w:val="28"/>
        </w:rPr>
        <w:t xml:space="preserve">  сельского  поселения </w:t>
      </w:r>
      <w:r w:rsidR="000E5C84">
        <w:rPr>
          <w:rFonts w:ascii="Times New Roman" w:hAnsi="Times New Roman" w:cs="Times New Roman"/>
          <w:sz w:val="28"/>
          <w:szCs w:val="28"/>
        </w:rPr>
        <w:t xml:space="preserve">не достаточно </w:t>
      </w:r>
      <w:r w:rsidRPr="00250D1B">
        <w:rPr>
          <w:rFonts w:ascii="Times New Roman" w:hAnsi="Times New Roman" w:cs="Times New Roman"/>
          <w:sz w:val="28"/>
          <w:szCs w:val="28"/>
        </w:rPr>
        <w:t xml:space="preserve">развита.           </w:t>
      </w:r>
      <w:r w:rsidR="002616B5">
        <w:rPr>
          <w:rFonts w:ascii="Times New Roman" w:hAnsi="Times New Roman"/>
          <w:sz w:val="28"/>
          <w:szCs w:val="28"/>
        </w:rPr>
        <w:t xml:space="preserve">          </w:t>
      </w:r>
    </w:p>
    <w:p w:rsidR="00904CF0" w:rsidRPr="00250D1B" w:rsidRDefault="00904CF0" w:rsidP="00A708AE">
      <w:pPr>
        <w:shd w:val="clear" w:color="auto" w:fill="FFFFFF"/>
        <w:spacing w:before="375" w:after="225" w:line="240" w:lineRule="auto"/>
        <w:ind w:firstLine="708"/>
        <w:jc w:val="both"/>
        <w:textAlignment w:val="baseline"/>
        <w:outlineLvl w:val="2"/>
        <w:rPr>
          <w:rFonts w:ascii="Times New Roman" w:eastAsia="Times New Roman" w:hAnsi="Times New Roman"/>
          <w:b/>
          <w:spacing w:val="2"/>
          <w:sz w:val="28"/>
          <w:szCs w:val="28"/>
          <w:lang w:eastAsia="ru-RU"/>
        </w:rPr>
      </w:pPr>
      <w:r w:rsidRPr="00250D1B">
        <w:rPr>
          <w:rFonts w:ascii="Times New Roman" w:eastAsia="Times New Roman" w:hAnsi="Times New Roman"/>
          <w:b/>
          <w:spacing w:val="2"/>
          <w:sz w:val="28"/>
          <w:szCs w:val="28"/>
          <w:lang w:eastAsia="ru-RU"/>
        </w:rPr>
        <w:t xml:space="preserve">Характеристика текущего состояния сферы культуры </w:t>
      </w:r>
      <w:proofErr w:type="spellStart"/>
      <w:r w:rsidR="00C3081B" w:rsidRPr="00250D1B">
        <w:rPr>
          <w:rFonts w:ascii="Times New Roman" w:eastAsia="Times New Roman" w:hAnsi="Times New Roman"/>
          <w:b/>
          <w:spacing w:val="2"/>
          <w:sz w:val="28"/>
          <w:szCs w:val="28"/>
          <w:lang w:eastAsia="ru-RU"/>
        </w:rPr>
        <w:t>Чебаковского</w:t>
      </w:r>
      <w:proofErr w:type="spellEnd"/>
      <w:r w:rsidR="00250D1B">
        <w:rPr>
          <w:rFonts w:ascii="Times New Roman" w:eastAsia="Times New Roman" w:hAnsi="Times New Roman"/>
          <w:b/>
          <w:spacing w:val="2"/>
          <w:sz w:val="28"/>
          <w:szCs w:val="28"/>
          <w:lang w:eastAsia="ru-RU"/>
        </w:rPr>
        <w:t xml:space="preserve"> </w:t>
      </w:r>
      <w:r w:rsidR="00D71D6F" w:rsidRPr="00250D1B">
        <w:rPr>
          <w:rFonts w:ascii="Times New Roman" w:eastAsia="Times New Roman" w:hAnsi="Times New Roman"/>
          <w:b/>
          <w:spacing w:val="2"/>
          <w:sz w:val="28"/>
          <w:szCs w:val="28"/>
          <w:lang w:eastAsia="ru-RU"/>
        </w:rPr>
        <w:t>сельского поселения Ярославской области</w:t>
      </w:r>
    </w:p>
    <w:p w:rsidR="006D6760" w:rsidRPr="00250D1B" w:rsidRDefault="002D124C" w:rsidP="00A708AE">
      <w:pPr>
        <w:shd w:val="clear" w:color="auto" w:fill="FFFFFF"/>
        <w:spacing w:after="0" w:line="240" w:lineRule="auto"/>
        <w:ind w:firstLine="708"/>
        <w:jc w:val="both"/>
        <w:textAlignment w:val="baseline"/>
        <w:outlineLvl w:val="2"/>
        <w:rPr>
          <w:rFonts w:ascii="Times New Roman" w:eastAsia="Times New Roman" w:hAnsi="Times New Roman"/>
          <w:spacing w:val="2"/>
          <w:sz w:val="28"/>
          <w:szCs w:val="28"/>
          <w:lang w:eastAsia="ru-RU"/>
        </w:rPr>
      </w:pPr>
      <w:r w:rsidRPr="00250D1B">
        <w:rPr>
          <w:rFonts w:ascii="Times New Roman" w:eastAsia="Times New Roman" w:hAnsi="Times New Roman"/>
          <w:spacing w:val="2"/>
          <w:sz w:val="28"/>
          <w:szCs w:val="28"/>
          <w:lang w:eastAsia="ru-RU"/>
        </w:rPr>
        <w:t xml:space="preserve">На территории </w:t>
      </w:r>
      <w:proofErr w:type="spellStart"/>
      <w:r w:rsidR="00264F9C" w:rsidRPr="00250D1B">
        <w:rPr>
          <w:rFonts w:ascii="Times New Roman" w:eastAsia="Times New Roman" w:hAnsi="Times New Roman"/>
          <w:spacing w:val="2"/>
          <w:sz w:val="28"/>
          <w:szCs w:val="28"/>
          <w:lang w:eastAsia="ru-RU"/>
        </w:rPr>
        <w:t>Чебаковского</w:t>
      </w:r>
      <w:proofErr w:type="spellEnd"/>
      <w:r w:rsidR="00264F9C" w:rsidRPr="00250D1B">
        <w:rPr>
          <w:rFonts w:ascii="Times New Roman" w:eastAsia="Times New Roman" w:hAnsi="Times New Roman"/>
          <w:spacing w:val="2"/>
          <w:sz w:val="28"/>
          <w:szCs w:val="28"/>
          <w:lang w:eastAsia="ru-RU"/>
        </w:rPr>
        <w:t xml:space="preserve"> сельского поселения Ярославской области</w:t>
      </w:r>
      <w:r w:rsidR="006D6760" w:rsidRPr="00250D1B">
        <w:rPr>
          <w:rFonts w:ascii="Times New Roman" w:eastAsia="Times New Roman" w:hAnsi="Times New Roman"/>
          <w:spacing w:val="2"/>
          <w:sz w:val="28"/>
          <w:szCs w:val="28"/>
          <w:lang w:eastAsia="ru-RU"/>
        </w:rPr>
        <w:t xml:space="preserve"> функционирует: 2 структурных подразделения </w:t>
      </w:r>
      <w:r w:rsidR="00B94853">
        <w:rPr>
          <w:rFonts w:ascii="Times New Roman" w:eastAsia="Times New Roman" w:hAnsi="Times New Roman"/>
          <w:spacing w:val="2"/>
          <w:sz w:val="28"/>
          <w:szCs w:val="28"/>
          <w:lang w:eastAsia="ru-RU"/>
        </w:rPr>
        <w:t xml:space="preserve">муниципального </w:t>
      </w:r>
      <w:r w:rsidR="00B94853">
        <w:rPr>
          <w:rFonts w:ascii="Times New Roman" w:eastAsia="Times New Roman" w:hAnsi="Times New Roman"/>
          <w:spacing w:val="2"/>
          <w:sz w:val="28"/>
          <w:szCs w:val="28"/>
          <w:lang w:eastAsia="ru-RU"/>
        </w:rPr>
        <w:lastRenderedPageBreak/>
        <w:t xml:space="preserve">учреждения (далее </w:t>
      </w:r>
      <w:r w:rsidR="006D6760" w:rsidRPr="00250D1B">
        <w:rPr>
          <w:rFonts w:ascii="Times New Roman" w:eastAsia="Times New Roman" w:hAnsi="Times New Roman"/>
          <w:spacing w:val="2"/>
          <w:sz w:val="28"/>
          <w:szCs w:val="28"/>
          <w:lang w:eastAsia="ru-RU"/>
        </w:rPr>
        <w:t>МУ</w:t>
      </w:r>
      <w:r w:rsidR="00B94853">
        <w:rPr>
          <w:rFonts w:ascii="Times New Roman" w:eastAsia="Times New Roman" w:hAnsi="Times New Roman"/>
          <w:spacing w:val="2"/>
          <w:sz w:val="28"/>
          <w:szCs w:val="28"/>
          <w:lang w:eastAsia="ru-RU"/>
        </w:rPr>
        <w:t>)</w:t>
      </w:r>
      <w:r w:rsidR="006D6760" w:rsidRPr="00250D1B">
        <w:rPr>
          <w:rFonts w:ascii="Times New Roman" w:eastAsia="Times New Roman" w:hAnsi="Times New Roman"/>
          <w:spacing w:val="2"/>
          <w:sz w:val="28"/>
          <w:szCs w:val="28"/>
          <w:lang w:eastAsia="ru-RU"/>
        </w:rPr>
        <w:t xml:space="preserve"> «Районный Дворец культуры», 2 структурных подразделения </w:t>
      </w:r>
      <w:r w:rsidR="00B94853">
        <w:rPr>
          <w:rFonts w:ascii="Times New Roman" w:eastAsia="Times New Roman" w:hAnsi="Times New Roman"/>
          <w:spacing w:val="2"/>
          <w:sz w:val="28"/>
          <w:szCs w:val="28"/>
          <w:lang w:eastAsia="ru-RU"/>
        </w:rPr>
        <w:t xml:space="preserve">муниципального учреждения культуры (далее </w:t>
      </w:r>
      <w:r w:rsidR="006D6760" w:rsidRPr="00250D1B">
        <w:rPr>
          <w:rFonts w:ascii="Times New Roman" w:eastAsia="Times New Roman" w:hAnsi="Times New Roman"/>
          <w:spacing w:val="2"/>
          <w:sz w:val="28"/>
          <w:szCs w:val="28"/>
          <w:lang w:eastAsia="ru-RU"/>
        </w:rPr>
        <w:t>МУК</w:t>
      </w:r>
      <w:r w:rsidR="00B94853">
        <w:rPr>
          <w:rFonts w:ascii="Times New Roman" w:eastAsia="Times New Roman" w:hAnsi="Times New Roman"/>
          <w:spacing w:val="2"/>
          <w:sz w:val="28"/>
          <w:szCs w:val="28"/>
          <w:lang w:eastAsia="ru-RU"/>
        </w:rPr>
        <w:t>)</w:t>
      </w:r>
      <w:r w:rsidR="006D6760" w:rsidRPr="00250D1B">
        <w:rPr>
          <w:rFonts w:ascii="Times New Roman" w:eastAsia="Times New Roman" w:hAnsi="Times New Roman"/>
          <w:spacing w:val="2"/>
          <w:sz w:val="28"/>
          <w:szCs w:val="28"/>
          <w:lang w:eastAsia="ru-RU"/>
        </w:rPr>
        <w:t xml:space="preserve"> «Централизованная библиотечная система» Т</w:t>
      </w:r>
      <w:r w:rsidR="002616B5">
        <w:rPr>
          <w:rFonts w:ascii="Times New Roman" w:eastAsia="Times New Roman" w:hAnsi="Times New Roman"/>
          <w:spacing w:val="2"/>
          <w:sz w:val="28"/>
          <w:szCs w:val="28"/>
          <w:lang w:eastAsia="ru-RU"/>
        </w:rPr>
        <w:t>утаевского муниципального района</w:t>
      </w:r>
      <w:r w:rsidR="006D6760" w:rsidRPr="00250D1B">
        <w:rPr>
          <w:rFonts w:ascii="Times New Roman" w:eastAsia="Times New Roman" w:hAnsi="Times New Roman"/>
          <w:spacing w:val="2"/>
          <w:sz w:val="28"/>
          <w:szCs w:val="28"/>
          <w:lang w:eastAsia="ru-RU"/>
        </w:rPr>
        <w:t>.</w:t>
      </w:r>
      <w:r w:rsidR="00B612A0" w:rsidRPr="00250D1B">
        <w:rPr>
          <w:rFonts w:ascii="Times New Roman" w:eastAsia="Times New Roman" w:hAnsi="Times New Roman"/>
          <w:spacing w:val="2"/>
          <w:sz w:val="28"/>
          <w:szCs w:val="28"/>
          <w:lang w:eastAsia="ru-RU"/>
        </w:rPr>
        <w:t xml:space="preserve"> На территории поселения находится </w:t>
      </w:r>
      <w:r w:rsidR="00B612A0" w:rsidRPr="00250D1B">
        <w:rPr>
          <w:rFonts w:ascii="Times New Roman" w:hAnsi="Times New Roman"/>
          <w:sz w:val="28"/>
          <w:szCs w:val="28"/>
        </w:rPr>
        <w:t xml:space="preserve">филиал Ярославского историко-архитектурного музея заповедника «Космос». В </w:t>
      </w:r>
      <w:proofErr w:type="spellStart"/>
      <w:r w:rsidR="00B612A0" w:rsidRPr="00250D1B">
        <w:rPr>
          <w:rFonts w:ascii="Times New Roman" w:eastAsia="Times New Roman" w:hAnsi="Times New Roman"/>
          <w:spacing w:val="2"/>
          <w:sz w:val="28"/>
          <w:szCs w:val="28"/>
          <w:lang w:eastAsia="ru-RU"/>
        </w:rPr>
        <w:t>Чебаковском</w:t>
      </w:r>
      <w:proofErr w:type="spellEnd"/>
      <w:r w:rsidR="00B612A0" w:rsidRPr="00250D1B">
        <w:rPr>
          <w:rFonts w:ascii="Times New Roman" w:eastAsia="Times New Roman" w:hAnsi="Times New Roman"/>
          <w:spacing w:val="2"/>
          <w:sz w:val="28"/>
          <w:szCs w:val="28"/>
          <w:lang w:eastAsia="ru-RU"/>
        </w:rPr>
        <w:t xml:space="preserve"> сельском поселени</w:t>
      </w:r>
      <w:r w:rsidR="00B500D9">
        <w:rPr>
          <w:rFonts w:ascii="Times New Roman" w:eastAsia="Times New Roman" w:hAnsi="Times New Roman"/>
          <w:spacing w:val="2"/>
          <w:sz w:val="28"/>
          <w:szCs w:val="28"/>
          <w:lang w:eastAsia="ru-RU"/>
        </w:rPr>
        <w:t>и</w:t>
      </w:r>
      <w:r w:rsidR="002616B5">
        <w:rPr>
          <w:rFonts w:ascii="Times New Roman" w:eastAsia="Times New Roman" w:hAnsi="Times New Roman"/>
          <w:spacing w:val="2"/>
          <w:sz w:val="28"/>
          <w:szCs w:val="28"/>
          <w:lang w:eastAsia="ru-RU"/>
        </w:rPr>
        <w:t xml:space="preserve"> проводится более 240 культурно-</w:t>
      </w:r>
      <w:r w:rsidR="00B612A0" w:rsidRPr="00250D1B">
        <w:rPr>
          <w:rFonts w:ascii="Times New Roman" w:eastAsia="Times New Roman" w:hAnsi="Times New Roman"/>
          <w:spacing w:val="2"/>
          <w:sz w:val="28"/>
          <w:szCs w:val="28"/>
          <w:lang w:eastAsia="ru-RU"/>
        </w:rPr>
        <w:t>досуговых мероприятий для различных слоев населения, с общим числом участников 6500 человек.</w:t>
      </w:r>
      <w:r w:rsidR="009B525A" w:rsidRPr="009B525A">
        <w:rPr>
          <w:rFonts w:ascii="Times New Roman" w:eastAsia="Times New Roman" w:hAnsi="Times New Roman"/>
          <w:spacing w:val="2"/>
          <w:sz w:val="28"/>
          <w:szCs w:val="28"/>
          <w:lang w:eastAsia="ru-RU"/>
        </w:rPr>
        <w:t xml:space="preserve"> </w:t>
      </w:r>
      <w:r w:rsidR="009B525A" w:rsidRPr="009B525A">
        <w:rPr>
          <w:rStyle w:val="1"/>
          <w:rFonts w:ascii="Times New Roman" w:hAnsi="Times New Roman"/>
          <w:sz w:val="28"/>
          <w:szCs w:val="28"/>
        </w:rPr>
        <w:t>Учреждения культуры организуют досуг и отдых жителей поселения с учетом потребностей и интересов в культурно-массовых и зрелищных мероприятиях.</w:t>
      </w:r>
      <w:r w:rsidR="009B525A" w:rsidRPr="00250D1B">
        <w:rPr>
          <w:rStyle w:val="1"/>
          <w:sz w:val="28"/>
          <w:szCs w:val="28"/>
        </w:rPr>
        <w:t xml:space="preserve"> </w:t>
      </w:r>
      <w:r w:rsidR="009B525A" w:rsidRPr="00CC7917">
        <w:rPr>
          <w:rFonts w:ascii="Times New Roman" w:eastAsia="Times New Roman" w:hAnsi="Times New Roman"/>
          <w:spacing w:val="2"/>
          <w:sz w:val="28"/>
          <w:szCs w:val="28"/>
          <w:lang w:eastAsia="ru-RU"/>
        </w:rPr>
        <w:t>Наиболее массовые и яркие праздники: День посёлка, областной фестиваль «Ромашковый рай», посвящённый нашей землячке,  первой женщине - космонавту В.В. Терешковой.</w:t>
      </w:r>
    </w:p>
    <w:p w:rsidR="009B525A" w:rsidRDefault="002D124C" w:rsidP="009B525A">
      <w:pPr>
        <w:pStyle w:val="a5"/>
        <w:tabs>
          <w:tab w:val="num" w:pos="284"/>
        </w:tabs>
        <w:suppressAutoHyphens w:val="0"/>
        <w:ind w:right="175"/>
        <w:jc w:val="both"/>
        <w:rPr>
          <w:spacing w:val="2"/>
          <w:sz w:val="28"/>
          <w:szCs w:val="28"/>
        </w:rPr>
      </w:pPr>
      <w:r w:rsidRPr="00250D1B">
        <w:rPr>
          <w:rStyle w:val="1"/>
          <w:sz w:val="28"/>
          <w:szCs w:val="28"/>
        </w:rPr>
        <w:t xml:space="preserve">         </w:t>
      </w:r>
      <w:r w:rsidR="009B525A" w:rsidRPr="00CC7917">
        <w:rPr>
          <w:spacing w:val="2"/>
          <w:sz w:val="28"/>
          <w:szCs w:val="28"/>
        </w:rPr>
        <w:t xml:space="preserve">Большое внимание  работники учреждений культуры поселения уделяют работе с детьми и молодёжью по патриотическому направлению. Проводятся циклы мероприятий в честь Дня воинской славы, участники художественной самодеятельности принимают активное участие в районных фестивалях и конкурсах, где занимают призовые места. Библиотечные работники проводят интересные встречи, книжные выставки, интерактивные программы, мастер-классы. </w:t>
      </w:r>
    </w:p>
    <w:p w:rsidR="009B525A" w:rsidRPr="00CC7917" w:rsidRDefault="00A708AE" w:rsidP="009B525A">
      <w:pPr>
        <w:pStyle w:val="a5"/>
        <w:tabs>
          <w:tab w:val="num" w:pos="284"/>
        </w:tabs>
        <w:suppressAutoHyphens w:val="0"/>
        <w:ind w:right="175"/>
        <w:jc w:val="both"/>
        <w:rPr>
          <w:spacing w:val="2"/>
          <w:sz w:val="28"/>
          <w:szCs w:val="28"/>
        </w:rPr>
      </w:pPr>
      <w:r>
        <w:rPr>
          <w:spacing w:val="2"/>
          <w:sz w:val="28"/>
          <w:szCs w:val="28"/>
        </w:rPr>
        <w:tab/>
      </w:r>
      <w:r w:rsidR="00B94853">
        <w:rPr>
          <w:spacing w:val="2"/>
          <w:sz w:val="28"/>
          <w:szCs w:val="28"/>
        </w:rPr>
        <w:tab/>
      </w:r>
      <w:r w:rsidR="009B525A" w:rsidRPr="00CC7917">
        <w:rPr>
          <w:spacing w:val="2"/>
          <w:sz w:val="28"/>
          <w:szCs w:val="28"/>
        </w:rPr>
        <w:t xml:space="preserve">За последние годы улучшилась материально-техническая база учреждений культуры: произведён капитальный ремонт здания </w:t>
      </w:r>
      <w:proofErr w:type="spellStart"/>
      <w:r w:rsidR="009B525A" w:rsidRPr="00CC7917">
        <w:rPr>
          <w:spacing w:val="2"/>
          <w:sz w:val="28"/>
          <w:szCs w:val="28"/>
        </w:rPr>
        <w:t>Никульского</w:t>
      </w:r>
      <w:proofErr w:type="spellEnd"/>
      <w:r w:rsidR="009B525A" w:rsidRPr="00CC7917">
        <w:rPr>
          <w:spacing w:val="2"/>
          <w:sz w:val="28"/>
          <w:szCs w:val="28"/>
        </w:rPr>
        <w:t xml:space="preserve"> </w:t>
      </w:r>
      <w:r w:rsidR="00B94853">
        <w:rPr>
          <w:spacing w:val="2"/>
          <w:sz w:val="28"/>
          <w:szCs w:val="28"/>
        </w:rPr>
        <w:t xml:space="preserve">дома культуры (далее </w:t>
      </w:r>
      <w:r w:rsidR="009B525A" w:rsidRPr="00CC7917">
        <w:rPr>
          <w:spacing w:val="2"/>
          <w:sz w:val="28"/>
          <w:szCs w:val="28"/>
        </w:rPr>
        <w:t>ДК</w:t>
      </w:r>
      <w:r w:rsidR="00B94853">
        <w:rPr>
          <w:spacing w:val="2"/>
          <w:sz w:val="28"/>
          <w:szCs w:val="28"/>
        </w:rPr>
        <w:t>)</w:t>
      </w:r>
      <w:r w:rsidR="009B525A" w:rsidRPr="00CC7917">
        <w:rPr>
          <w:spacing w:val="2"/>
          <w:sz w:val="28"/>
          <w:szCs w:val="28"/>
        </w:rPr>
        <w:t xml:space="preserve">, в библиотеку закуплена мебель (стеллажи, столы), в </w:t>
      </w:r>
      <w:proofErr w:type="spellStart"/>
      <w:r w:rsidR="009B525A" w:rsidRPr="00CC7917">
        <w:rPr>
          <w:spacing w:val="2"/>
          <w:sz w:val="28"/>
          <w:szCs w:val="28"/>
        </w:rPr>
        <w:t>Чебаковском</w:t>
      </w:r>
      <w:proofErr w:type="spellEnd"/>
      <w:r w:rsidR="009B525A" w:rsidRPr="00CC7917">
        <w:rPr>
          <w:spacing w:val="2"/>
          <w:sz w:val="28"/>
          <w:szCs w:val="28"/>
        </w:rPr>
        <w:t xml:space="preserve"> ДК отремонтирована кровля, в библиотеке произведена обшивка стен, внутренний ремонт крыльца и кровли.</w:t>
      </w:r>
    </w:p>
    <w:p w:rsidR="006D6760" w:rsidRPr="00250D1B" w:rsidRDefault="00B94853" w:rsidP="009B525A">
      <w:pPr>
        <w:pStyle w:val="a5"/>
        <w:tabs>
          <w:tab w:val="num" w:pos="284"/>
        </w:tabs>
        <w:suppressAutoHyphens w:val="0"/>
        <w:ind w:right="175"/>
        <w:jc w:val="both"/>
        <w:rPr>
          <w:sz w:val="28"/>
          <w:szCs w:val="28"/>
        </w:rPr>
      </w:pPr>
      <w:r>
        <w:rPr>
          <w:sz w:val="28"/>
          <w:szCs w:val="28"/>
        </w:rPr>
        <w:tab/>
      </w:r>
      <w:r>
        <w:rPr>
          <w:sz w:val="28"/>
          <w:szCs w:val="28"/>
        </w:rPr>
        <w:tab/>
      </w:r>
      <w:r w:rsidR="002D124C" w:rsidRPr="00250D1B">
        <w:rPr>
          <w:sz w:val="28"/>
          <w:szCs w:val="28"/>
        </w:rPr>
        <w:t xml:space="preserve">Основной задачей </w:t>
      </w:r>
      <w:r w:rsidR="00A43BF6" w:rsidRPr="00250D1B">
        <w:rPr>
          <w:sz w:val="28"/>
          <w:szCs w:val="28"/>
        </w:rPr>
        <w:t xml:space="preserve"> для качественного предоставления услуг населению является </w:t>
      </w:r>
      <w:r w:rsidR="002D124C" w:rsidRPr="00250D1B">
        <w:rPr>
          <w:sz w:val="28"/>
          <w:szCs w:val="28"/>
        </w:rPr>
        <w:t xml:space="preserve">укрепление и совершенствование материально-технической базы учреждений. </w:t>
      </w:r>
    </w:p>
    <w:p w:rsidR="00A708AE" w:rsidRPr="00250D1B" w:rsidRDefault="00A708AE" w:rsidP="00A708AE">
      <w:pPr>
        <w:shd w:val="clear" w:color="auto" w:fill="FFFFFF"/>
        <w:spacing w:before="375" w:after="225" w:line="240" w:lineRule="auto"/>
        <w:ind w:firstLine="708"/>
        <w:jc w:val="both"/>
        <w:textAlignment w:val="baseline"/>
        <w:outlineLvl w:val="2"/>
        <w:rPr>
          <w:rFonts w:ascii="Times New Roman" w:eastAsia="Times New Roman" w:hAnsi="Times New Roman"/>
          <w:b/>
          <w:spacing w:val="2"/>
          <w:sz w:val="28"/>
          <w:szCs w:val="28"/>
          <w:lang w:eastAsia="ru-RU"/>
        </w:rPr>
      </w:pPr>
      <w:r w:rsidRPr="00250D1B">
        <w:rPr>
          <w:rFonts w:ascii="Times New Roman" w:eastAsia="Times New Roman" w:hAnsi="Times New Roman"/>
          <w:b/>
          <w:spacing w:val="2"/>
          <w:sz w:val="28"/>
          <w:szCs w:val="28"/>
          <w:lang w:eastAsia="ru-RU"/>
        </w:rPr>
        <w:t xml:space="preserve">Характеристика текущего состояния сферы образования </w:t>
      </w:r>
      <w:proofErr w:type="spellStart"/>
      <w:r w:rsidRPr="00250D1B">
        <w:rPr>
          <w:rFonts w:ascii="Times New Roman" w:hAnsi="Times New Roman"/>
          <w:b/>
          <w:sz w:val="28"/>
          <w:szCs w:val="28"/>
        </w:rPr>
        <w:t>Чебаковского</w:t>
      </w:r>
      <w:proofErr w:type="spellEnd"/>
      <w:r w:rsidRPr="00250D1B">
        <w:rPr>
          <w:rFonts w:ascii="Times New Roman" w:hAnsi="Times New Roman"/>
          <w:b/>
          <w:sz w:val="28"/>
          <w:szCs w:val="28"/>
        </w:rPr>
        <w:t xml:space="preserve"> </w:t>
      </w:r>
      <w:r w:rsidRPr="00250D1B">
        <w:rPr>
          <w:rFonts w:ascii="Times New Roman" w:eastAsia="Times New Roman" w:hAnsi="Times New Roman"/>
          <w:b/>
          <w:spacing w:val="2"/>
          <w:sz w:val="28"/>
          <w:szCs w:val="28"/>
          <w:lang w:eastAsia="ru-RU"/>
        </w:rPr>
        <w:t xml:space="preserve"> сельского поселения Ярославской области</w:t>
      </w:r>
    </w:p>
    <w:p w:rsidR="00CD6894" w:rsidRPr="00CD6894" w:rsidRDefault="00A708AE" w:rsidP="00CD6894">
      <w:pPr>
        <w:spacing w:after="0" w:line="240" w:lineRule="auto"/>
        <w:ind w:firstLine="708"/>
        <w:jc w:val="both"/>
        <w:rPr>
          <w:rFonts w:ascii="Times New Roman" w:hAnsi="Times New Roman"/>
          <w:color w:val="000000"/>
          <w:sz w:val="28"/>
          <w:szCs w:val="28"/>
        </w:rPr>
      </w:pPr>
      <w:r w:rsidRPr="00250D1B">
        <w:rPr>
          <w:rFonts w:ascii="Times New Roman" w:hAnsi="Times New Roman"/>
          <w:sz w:val="28"/>
          <w:szCs w:val="28"/>
        </w:rPr>
        <w:t>Н</w:t>
      </w:r>
      <w:r w:rsidRPr="00250D1B">
        <w:rPr>
          <w:rFonts w:ascii="Times New Roman" w:hAnsi="Times New Roman"/>
          <w:color w:val="000000"/>
          <w:sz w:val="28"/>
          <w:szCs w:val="28"/>
        </w:rPr>
        <w:t xml:space="preserve">а территории </w:t>
      </w:r>
      <w:proofErr w:type="spellStart"/>
      <w:r w:rsidRPr="00250D1B">
        <w:rPr>
          <w:rFonts w:ascii="Times New Roman" w:hAnsi="Times New Roman"/>
          <w:sz w:val="28"/>
          <w:szCs w:val="28"/>
        </w:rPr>
        <w:t>Чебаковского</w:t>
      </w:r>
      <w:proofErr w:type="spellEnd"/>
      <w:r w:rsidRPr="00250D1B">
        <w:rPr>
          <w:rFonts w:ascii="Times New Roman" w:hAnsi="Times New Roman"/>
          <w:sz w:val="28"/>
          <w:szCs w:val="28"/>
        </w:rPr>
        <w:t xml:space="preserve"> </w:t>
      </w:r>
      <w:r w:rsidRPr="00250D1B">
        <w:rPr>
          <w:rFonts w:ascii="Times New Roman" w:hAnsi="Times New Roman"/>
          <w:color w:val="000000"/>
          <w:sz w:val="28"/>
          <w:szCs w:val="28"/>
        </w:rPr>
        <w:t xml:space="preserve"> сел</w:t>
      </w:r>
      <w:r w:rsidR="00CD6894">
        <w:rPr>
          <w:rFonts w:ascii="Times New Roman" w:hAnsi="Times New Roman"/>
          <w:color w:val="000000"/>
          <w:sz w:val="28"/>
          <w:szCs w:val="28"/>
        </w:rPr>
        <w:t xml:space="preserve">ьского поселения  функционируют      </w:t>
      </w:r>
      <w:r w:rsidR="00377655">
        <w:rPr>
          <w:rFonts w:ascii="Times New Roman" w:hAnsi="Times New Roman"/>
          <w:sz w:val="28"/>
          <w:szCs w:val="28"/>
        </w:rPr>
        <w:t>2</w:t>
      </w:r>
      <w:r w:rsidR="00CD6894">
        <w:rPr>
          <w:rFonts w:ascii="Times New Roman" w:hAnsi="Times New Roman"/>
          <w:sz w:val="28"/>
          <w:szCs w:val="28"/>
        </w:rPr>
        <w:t xml:space="preserve"> </w:t>
      </w:r>
      <w:r w:rsidR="00CD6894" w:rsidRPr="00377655">
        <w:rPr>
          <w:rFonts w:ascii="Times New Roman" w:hAnsi="Times New Roman"/>
          <w:sz w:val="28"/>
          <w:szCs w:val="28"/>
        </w:rPr>
        <w:t>образовательные</w:t>
      </w:r>
      <w:r w:rsidRPr="00250D1B">
        <w:rPr>
          <w:rFonts w:ascii="Times New Roman" w:hAnsi="Times New Roman"/>
          <w:sz w:val="28"/>
          <w:szCs w:val="28"/>
        </w:rPr>
        <w:t xml:space="preserve">  учреждения, в том числе: </w:t>
      </w:r>
    </w:p>
    <w:p w:rsidR="00CD6894" w:rsidRDefault="00CD6894" w:rsidP="00A708AE">
      <w:pPr>
        <w:spacing w:after="0" w:line="240" w:lineRule="auto"/>
        <w:jc w:val="both"/>
        <w:rPr>
          <w:rFonts w:ascii="Times New Roman" w:hAnsi="Times New Roman"/>
          <w:sz w:val="28"/>
          <w:szCs w:val="28"/>
        </w:rPr>
      </w:pPr>
      <w:proofErr w:type="gramStart"/>
      <w:r>
        <w:rPr>
          <w:rFonts w:ascii="Times New Roman" w:hAnsi="Times New Roman"/>
          <w:sz w:val="28"/>
          <w:szCs w:val="28"/>
        </w:rPr>
        <w:t xml:space="preserve">- </w:t>
      </w:r>
      <w:r w:rsidR="00A708AE" w:rsidRPr="00250D1B">
        <w:rPr>
          <w:rFonts w:ascii="Times New Roman" w:hAnsi="Times New Roman"/>
          <w:sz w:val="28"/>
          <w:szCs w:val="28"/>
        </w:rPr>
        <w:t xml:space="preserve">2 учреждения </w:t>
      </w:r>
      <w:r w:rsidR="00377655" w:rsidRPr="00250D1B">
        <w:rPr>
          <w:rFonts w:ascii="Times New Roman" w:hAnsi="Times New Roman"/>
          <w:sz w:val="28"/>
          <w:szCs w:val="28"/>
        </w:rPr>
        <w:t xml:space="preserve">МОУ </w:t>
      </w:r>
      <w:proofErr w:type="spellStart"/>
      <w:r w:rsidR="00377655" w:rsidRPr="00250D1B">
        <w:rPr>
          <w:rFonts w:ascii="Times New Roman" w:hAnsi="Times New Roman"/>
          <w:sz w:val="28"/>
          <w:szCs w:val="28"/>
        </w:rPr>
        <w:t>Чебаковская</w:t>
      </w:r>
      <w:proofErr w:type="spellEnd"/>
      <w:r w:rsidR="00377655" w:rsidRPr="00250D1B">
        <w:rPr>
          <w:rFonts w:ascii="Times New Roman" w:hAnsi="Times New Roman"/>
          <w:sz w:val="28"/>
          <w:szCs w:val="28"/>
        </w:rPr>
        <w:t xml:space="preserve"> </w:t>
      </w:r>
      <w:r w:rsidR="0037076F">
        <w:rPr>
          <w:rFonts w:ascii="Times New Roman" w:hAnsi="Times New Roman"/>
          <w:sz w:val="28"/>
          <w:szCs w:val="28"/>
        </w:rPr>
        <w:t>средняя СШ</w:t>
      </w:r>
      <w:bookmarkStart w:id="6" w:name="_GoBack"/>
      <w:bookmarkEnd w:id="6"/>
      <w:r w:rsidR="00FF7C3B">
        <w:rPr>
          <w:rFonts w:ascii="Times New Roman" w:hAnsi="Times New Roman"/>
          <w:sz w:val="28"/>
          <w:szCs w:val="28"/>
        </w:rPr>
        <w:t xml:space="preserve"> </w:t>
      </w:r>
      <w:r w:rsidR="00A708AE" w:rsidRPr="00250D1B">
        <w:rPr>
          <w:rFonts w:ascii="Times New Roman" w:hAnsi="Times New Roman"/>
          <w:sz w:val="28"/>
          <w:szCs w:val="28"/>
        </w:rPr>
        <w:t xml:space="preserve">и </w:t>
      </w:r>
      <w:r w:rsidR="00FF7C3B">
        <w:rPr>
          <w:rFonts w:ascii="Times New Roman" w:hAnsi="Times New Roman"/>
          <w:sz w:val="28"/>
          <w:szCs w:val="28"/>
        </w:rPr>
        <w:t xml:space="preserve">муниципальное дошкольное образовательное учреждение (далее </w:t>
      </w:r>
      <w:r w:rsidR="00FF7C3B" w:rsidRPr="005F66D4">
        <w:rPr>
          <w:rFonts w:ascii="Times New Roman" w:hAnsi="Times New Roman"/>
          <w:sz w:val="28"/>
          <w:szCs w:val="28"/>
        </w:rPr>
        <w:t>МДОУ</w:t>
      </w:r>
      <w:r w:rsidR="00FF7C3B">
        <w:rPr>
          <w:rFonts w:ascii="Times New Roman" w:hAnsi="Times New Roman"/>
          <w:sz w:val="28"/>
          <w:szCs w:val="28"/>
        </w:rPr>
        <w:t>)</w:t>
      </w:r>
      <w:r w:rsidR="00A708AE" w:rsidRPr="00250D1B">
        <w:rPr>
          <w:rFonts w:ascii="Times New Roman" w:hAnsi="Times New Roman"/>
          <w:sz w:val="28"/>
          <w:szCs w:val="28"/>
        </w:rPr>
        <w:t xml:space="preserve"> </w:t>
      </w:r>
      <w:r w:rsidR="00A708AE">
        <w:rPr>
          <w:rFonts w:ascii="Times New Roman" w:hAnsi="Times New Roman"/>
          <w:sz w:val="28"/>
          <w:szCs w:val="28"/>
        </w:rPr>
        <w:t xml:space="preserve">детский сад </w:t>
      </w:r>
      <w:r w:rsidR="00A708AE" w:rsidRPr="00250D1B">
        <w:rPr>
          <w:rFonts w:ascii="Times New Roman" w:hAnsi="Times New Roman"/>
          <w:sz w:val="28"/>
          <w:szCs w:val="28"/>
        </w:rPr>
        <w:t>№ 22 «Малыш»), реализующие основные общеобразовательные программы дошкольного образования с общим охватом воспитанников 65  детей</w:t>
      </w:r>
      <w:r>
        <w:rPr>
          <w:rFonts w:ascii="Times New Roman" w:hAnsi="Times New Roman"/>
          <w:sz w:val="28"/>
          <w:szCs w:val="28"/>
        </w:rPr>
        <w:t>;</w:t>
      </w:r>
      <w:proofErr w:type="gramEnd"/>
    </w:p>
    <w:p w:rsidR="00A708AE" w:rsidRPr="00250D1B" w:rsidRDefault="00CD6894" w:rsidP="00A708AE">
      <w:pPr>
        <w:spacing w:after="0" w:line="240" w:lineRule="auto"/>
        <w:jc w:val="both"/>
        <w:rPr>
          <w:rFonts w:ascii="Times New Roman" w:hAnsi="Times New Roman"/>
          <w:sz w:val="28"/>
          <w:szCs w:val="28"/>
        </w:rPr>
      </w:pPr>
      <w:r>
        <w:rPr>
          <w:rFonts w:ascii="Times New Roman" w:hAnsi="Times New Roman"/>
          <w:sz w:val="28"/>
          <w:szCs w:val="28"/>
        </w:rPr>
        <w:t xml:space="preserve">- </w:t>
      </w:r>
      <w:r w:rsidR="00A708AE" w:rsidRPr="00250D1B">
        <w:rPr>
          <w:rFonts w:ascii="Times New Roman" w:hAnsi="Times New Roman"/>
          <w:sz w:val="28"/>
          <w:szCs w:val="28"/>
        </w:rPr>
        <w:t xml:space="preserve">1 учреждение (МОУ </w:t>
      </w:r>
      <w:proofErr w:type="spellStart"/>
      <w:r w:rsidR="00A708AE" w:rsidRPr="00250D1B">
        <w:rPr>
          <w:rFonts w:ascii="Times New Roman" w:hAnsi="Times New Roman"/>
          <w:sz w:val="28"/>
          <w:szCs w:val="28"/>
        </w:rPr>
        <w:t>Чебаковская</w:t>
      </w:r>
      <w:proofErr w:type="spellEnd"/>
      <w:r w:rsidR="00A708AE" w:rsidRPr="00250D1B">
        <w:rPr>
          <w:rFonts w:ascii="Times New Roman" w:hAnsi="Times New Roman"/>
          <w:sz w:val="28"/>
          <w:szCs w:val="28"/>
        </w:rPr>
        <w:t xml:space="preserve"> СШ), реализующее основные общеобразовательные программы начального</w:t>
      </w:r>
      <w:r w:rsidR="00FF7C3B">
        <w:rPr>
          <w:rFonts w:ascii="Times New Roman" w:hAnsi="Times New Roman"/>
          <w:sz w:val="28"/>
          <w:szCs w:val="28"/>
        </w:rPr>
        <w:t xml:space="preserve"> общего</w:t>
      </w:r>
      <w:r w:rsidR="00A708AE" w:rsidRPr="00250D1B">
        <w:rPr>
          <w:rFonts w:ascii="Times New Roman" w:hAnsi="Times New Roman"/>
          <w:sz w:val="28"/>
          <w:szCs w:val="28"/>
        </w:rPr>
        <w:t xml:space="preserve">, </w:t>
      </w:r>
      <w:r w:rsidR="00FF7C3B" w:rsidRPr="00FF7C3B">
        <w:rPr>
          <w:rFonts w:ascii="Times New Roman" w:hAnsi="Times New Roman"/>
          <w:sz w:val="28"/>
          <w:szCs w:val="28"/>
        </w:rPr>
        <w:t xml:space="preserve">основного общего  и </w:t>
      </w:r>
      <w:r w:rsidR="00A708AE" w:rsidRPr="00FF7C3B">
        <w:rPr>
          <w:rFonts w:ascii="Times New Roman" w:hAnsi="Times New Roman"/>
          <w:sz w:val="28"/>
          <w:szCs w:val="28"/>
        </w:rPr>
        <w:t xml:space="preserve">среднего </w:t>
      </w:r>
      <w:r w:rsidR="00FF7C3B" w:rsidRPr="00FF7C3B">
        <w:rPr>
          <w:rFonts w:ascii="Times New Roman" w:hAnsi="Times New Roman"/>
          <w:sz w:val="28"/>
          <w:szCs w:val="28"/>
        </w:rPr>
        <w:t xml:space="preserve">общего </w:t>
      </w:r>
      <w:r w:rsidR="00A708AE" w:rsidRPr="00FF7C3B">
        <w:rPr>
          <w:rFonts w:ascii="Times New Roman" w:hAnsi="Times New Roman"/>
          <w:sz w:val="28"/>
          <w:szCs w:val="28"/>
        </w:rPr>
        <w:t>образования,</w:t>
      </w:r>
      <w:r w:rsidR="00A708AE" w:rsidRPr="00250D1B">
        <w:rPr>
          <w:rFonts w:ascii="Times New Roman" w:hAnsi="Times New Roman"/>
          <w:sz w:val="28"/>
          <w:szCs w:val="28"/>
        </w:rPr>
        <w:t xml:space="preserve">  в котором  обучаются 89 человек.</w:t>
      </w:r>
    </w:p>
    <w:p w:rsidR="00A708AE" w:rsidRPr="00250D1B" w:rsidRDefault="00A708AE" w:rsidP="00A708AE">
      <w:pPr>
        <w:spacing w:after="0" w:line="240" w:lineRule="auto"/>
        <w:ind w:firstLine="709"/>
        <w:jc w:val="both"/>
        <w:rPr>
          <w:rFonts w:ascii="Times New Roman" w:hAnsi="Times New Roman"/>
          <w:sz w:val="28"/>
          <w:szCs w:val="28"/>
        </w:rPr>
      </w:pPr>
      <w:r w:rsidRPr="00250D1B">
        <w:rPr>
          <w:rFonts w:ascii="Times New Roman" w:hAnsi="Times New Roman"/>
          <w:sz w:val="28"/>
          <w:szCs w:val="28"/>
        </w:rPr>
        <w:t xml:space="preserve">В п. </w:t>
      </w:r>
      <w:proofErr w:type="spellStart"/>
      <w:r w:rsidRPr="00250D1B">
        <w:rPr>
          <w:rFonts w:ascii="Times New Roman" w:hAnsi="Times New Roman"/>
          <w:sz w:val="28"/>
          <w:szCs w:val="28"/>
        </w:rPr>
        <w:t>Никульское</w:t>
      </w:r>
      <w:proofErr w:type="spellEnd"/>
      <w:r w:rsidRPr="00250D1B">
        <w:rPr>
          <w:rFonts w:ascii="Times New Roman" w:hAnsi="Times New Roman"/>
          <w:sz w:val="28"/>
          <w:szCs w:val="28"/>
        </w:rPr>
        <w:t xml:space="preserve"> решена проблема с обеспечением  доступности дошкольного образования. 100 % детей в возрасте от 1,5 до 6,5 лет  обеспечены услугами дошкольного образования. В п. </w:t>
      </w:r>
      <w:proofErr w:type="spellStart"/>
      <w:r w:rsidRPr="00250D1B">
        <w:rPr>
          <w:rFonts w:ascii="Times New Roman" w:hAnsi="Times New Roman"/>
          <w:sz w:val="28"/>
          <w:szCs w:val="28"/>
        </w:rPr>
        <w:t>Чебаково</w:t>
      </w:r>
      <w:proofErr w:type="spellEnd"/>
      <w:r w:rsidRPr="00250D1B">
        <w:rPr>
          <w:rFonts w:ascii="Times New Roman" w:hAnsi="Times New Roman"/>
          <w:sz w:val="28"/>
          <w:szCs w:val="28"/>
        </w:rPr>
        <w:t xml:space="preserve"> все дети, </w:t>
      </w:r>
      <w:r w:rsidRPr="00250D1B">
        <w:rPr>
          <w:rFonts w:ascii="Times New Roman" w:hAnsi="Times New Roman"/>
          <w:sz w:val="28"/>
          <w:szCs w:val="28"/>
        </w:rPr>
        <w:lastRenderedPageBreak/>
        <w:t xml:space="preserve">достигшие 3 - летнего возраста имеют возможность посещать </w:t>
      </w:r>
      <w:r w:rsidR="00FF7C3B">
        <w:rPr>
          <w:rFonts w:ascii="Times New Roman" w:hAnsi="Times New Roman"/>
          <w:sz w:val="28"/>
          <w:szCs w:val="28"/>
        </w:rPr>
        <w:t xml:space="preserve">дошкольную группу </w:t>
      </w:r>
      <w:r w:rsidR="00FF7C3B" w:rsidRPr="00250D1B">
        <w:rPr>
          <w:rFonts w:ascii="Times New Roman" w:hAnsi="Times New Roman"/>
          <w:sz w:val="28"/>
          <w:szCs w:val="28"/>
        </w:rPr>
        <w:t xml:space="preserve">МОУ </w:t>
      </w:r>
      <w:proofErr w:type="spellStart"/>
      <w:r w:rsidR="00FF7C3B" w:rsidRPr="00250D1B">
        <w:rPr>
          <w:rFonts w:ascii="Times New Roman" w:hAnsi="Times New Roman"/>
          <w:sz w:val="28"/>
          <w:szCs w:val="28"/>
        </w:rPr>
        <w:t>Чебаковская</w:t>
      </w:r>
      <w:proofErr w:type="spellEnd"/>
      <w:r w:rsidR="00FF7C3B" w:rsidRPr="00250D1B">
        <w:rPr>
          <w:rFonts w:ascii="Times New Roman" w:hAnsi="Times New Roman"/>
          <w:sz w:val="28"/>
          <w:szCs w:val="28"/>
        </w:rPr>
        <w:t xml:space="preserve"> СШ </w:t>
      </w:r>
      <w:r w:rsidRPr="00250D1B">
        <w:rPr>
          <w:rFonts w:ascii="Times New Roman" w:hAnsi="Times New Roman"/>
          <w:sz w:val="28"/>
          <w:szCs w:val="28"/>
        </w:rPr>
        <w:t xml:space="preserve">или </w:t>
      </w:r>
      <w:r w:rsidR="0069343E">
        <w:rPr>
          <w:rFonts w:ascii="Times New Roman" w:hAnsi="Times New Roman"/>
          <w:sz w:val="28"/>
          <w:szCs w:val="28"/>
        </w:rPr>
        <w:t xml:space="preserve">МДОУ </w:t>
      </w:r>
      <w:r w:rsidR="0069343E" w:rsidRPr="00250D1B">
        <w:rPr>
          <w:rFonts w:ascii="Times New Roman" w:hAnsi="Times New Roman"/>
          <w:sz w:val="28"/>
          <w:szCs w:val="28"/>
        </w:rPr>
        <w:t xml:space="preserve">детский сад </w:t>
      </w:r>
      <w:r w:rsidRPr="00250D1B">
        <w:rPr>
          <w:rFonts w:ascii="Times New Roman" w:hAnsi="Times New Roman"/>
          <w:sz w:val="28"/>
          <w:szCs w:val="28"/>
        </w:rPr>
        <w:t>№ 22</w:t>
      </w:r>
      <w:r w:rsidR="0069343E">
        <w:rPr>
          <w:rFonts w:ascii="Times New Roman" w:hAnsi="Times New Roman"/>
          <w:sz w:val="28"/>
          <w:szCs w:val="28"/>
        </w:rPr>
        <w:t xml:space="preserve"> </w:t>
      </w:r>
      <w:r w:rsidRPr="00250D1B">
        <w:rPr>
          <w:rFonts w:ascii="Times New Roman" w:hAnsi="Times New Roman"/>
          <w:sz w:val="28"/>
          <w:szCs w:val="28"/>
        </w:rPr>
        <w:t>«Малыш».</w:t>
      </w:r>
    </w:p>
    <w:p w:rsidR="00A708AE" w:rsidRPr="00250D1B" w:rsidRDefault="00A708AE" w:rsidP="00A708AE">
      <w:pPr>
        <w:spacing w:after="0" w:line="240" w:lineRule="auto"/>
        <w:ind w:firstLine="708"/>
        <w:jc w:val="both"/>
        <w:rPr>
          <w:rFonts w:ascii="Times New Roman" w:hAnsi="Times New Roman"/>
          <w:sz w:val="28"/>
          <w:szCs w:val="28"/>
        </w:rPr>
      </w:pPr>
      <w:r w:rsidRPr="00250D1B">
        <w:rPr>
          <w:rFonts w:ascii="Times New Roman" w:hAnsi="Times New Roman"/>
          <w:sz w:val="28"/>
          <w:szCs w:val="28"/>
        </w:rPr>
        <w:t>Доступность  образования обеспечивается за счет организации доставки детей к образовательному учреждению  школьным автобусом.</w:t>
      </w:r>
    </w:p>
    <w:p w:rsidR="00A708AE" w:rsidRPr="00250D1B" w:rsidRDefault="00A708AE" w:rsidP="00A708AE">
      <w:pPr>
        <w:spacing w:after="0" w:line="240" w:lineRule="auto"/>
        <w:jc w:val="both"/>
        <w:rPr>
          <w:rFonts w:ascii="Times New Roman" w:hAnsi="Times New Roman"/>
          <w:sz w:val="28"/>
          <w:szCs w:val="28"/>
        </w:rPr>
      </w:pPr>
      <w:r w:rsidRPr="00250D1B">
        <w:rPr>
          <w:rFonts w:ascii="Times New Roman" w:hAnsi="Times New Roman"/>
          <w:sz w:val="28"/>
          <w:szCs w:val="28"/>
        </w:rPr>
        <w:t xml:space="preserve">         Реализация предоставления услуг дополнительного образования осуществляется  на базе образовательных учреждений по художественному,  физкультурно-спортивному,  социально-педагогическому,  краеведческому и   экологическому направлениям.  На базе общеобразовательного учреждения </w:t>
      </w:r>
      <w:r w:rsidRPr="00FF7C3B">
        <w:rPr>
          <w:rFonts w:ascii="Times New Roman" w:hAnsi="Times New Roman"/>
          <w:sz w:val="28"/>
          <w:szCs w:val="28"/>
        </w:rPr>
        <w:t>организован</w:t>
      </w:r>
      <w:r w:rsidR="00FF7C3B" w:rsidRPr="00FF7C3B">
        <w:rPr>
          <w:rFonts w:ascii="Times New Roman" w:hAnsi="Times New Roman"/>
          <w:sz w:val="28"/>
          <w:szCs w:val="28"/>
        </w:rPr>
        <w:t>ы</w:t>
      </w:r>
      <w:r w:rsidRPr="00FF7C3B">
        <w:rPr>
          <w:rFonts w:ascii="Times New Roman" w:hAnsi="Times New Roman"/>
          <w:sz w:val="28"/>
          <w:szCs w:val="28"/>
        </w:rPr>
        <w:t xml:space="preserve"> объединени</w:t>
      </w:r>
      <w:r w:rsidR="00FF7C3B" w:rsidRPr="00FF7C3B">
        <w:rPr>
          <w:rFonts w:ascii="Times New Roman" w:hAnsi="Times New Roman"/>
          <w:sz w:val="28"/>
          <w:szCs w:val="28"/>
        </w:rPr>
        <w:t>я</w:t>
      </w:r>
      <w:r w:rsidRPr="00250D1B">
        <w:rPr>
          <w:rFonts w:ascii="Times New Roman" w:hAnsi="Times New Roman"/>
          <w:sz w:val="28"/>
          <w:szCs w:val="28"/>
        </w:rPr>
        <w:t xml:space="preserve"> </w:t>
      </w:r>
      <w:r w:rsidR="00CD6894">
        <w:rPr>
          <w:rFonts w:ascii="Times New Roman" w:hAnsi="Times New Roman"/>
          <w:sz w:val="28"/>
          <w:szCs w:val="28"/>
        </w:rPr>
        <w:t>муниципального учреждения</w:t>
      </w:r>
      <w:r w:rsidR="0069343E">
        <w:rPr>
          <w:rFonts w:ascii="Times New Roman" w:hAnsi="Times New Roman"/>
          <w:sz w:val="28"/>
          <w:szCs w:val="28"/>
        </w:rPr>
        <w:t xml:space="preserve"> дополнительного образования  «Центр дополнительного образования (далее МУ ДО ЦДО) «Созвездие»</w:t>
      </w:r>
      <w:r w:rsidR="00FF7C3B">
        <w:rPr>
          <w:rFonts w:ascii="Times New Roman" w:hAnsi="Times New Roman"/>
          <w:sz w:val="28"/>
          <w:szCs w:val="28"/>
        </w:rPr>
        <w:t>»</w:t>
      </w:r>
      <w:r w:rsidR="0069343E">
        <w:rPr>
          <w:rFonts w:ascii="Times New Roman" w:hAnsi="Times New Roman"/>
          <w:sz w:val="28"/>
          <w:szCs w:val="28"/>
        </w:rPr>
        <w:t xml:space="preserve"> </w:t>
      </w:r>
      <w:r w:rsidRPr="00250D1B">
        <w:rPr>
          <w:rFonts w:ascii="Times New Roman" w:hAnsi="Times New Roman"/>
          <w:sz w:val="28"/>
          <w:szCs w:val="28"/>
        </w:rPr>
        <w:t xml:space="preserve">с общим охватом 70 человек.  </w:t>
      </w:r>
    </w:p>
    <w:p w:rsidR="00FF7C3B" w:rsidRDefault="00A708AE" w:rsidP="00A708AE">
      <w:pPr>
        <w:spacing w:after="0" w:line="240" w:lineRule="auto"/>
        <w:jc w:val="both"/>
        <w:rPr>
          <w:rFonts w:ascii="Times New Roman" w:hAnsi="Times New Roman"/>
          <w:sz w:val="28"/>
          <w:szCs w:val="28"/>
        </w:rPr>
      </w:pPr>
      <w:r w:rsidRPr="00250D1B">
        <w:rPr>
          <w:rFonts w:ascii="Times New Roman" w:hAnsi="Times New Roman"/>
          <w:sz w:val="28"/>
          <w:szCs w:val="28"/>
        </w:rPr>
        <w:t xml:space="preserve">          </w:t>
      </w:r>
      <w:proofErr w:type="spellStart"/>
      <w:r w:rsidRPr="00250D1B">
        <w:rPr>
          <w:rFonts w:ascii="Times New Roman" w:hAnsi="Times New Roman"/>
          <w:sz w:val="28"/>
          <w:szCs w:val="28"/>
        </w:rPr>
        <w:t>Коррекционно</w:t>
      </w:r>
      <w:proofErr w:type="spellEnd"/>
      <w:r w:rsidRPr="00250D1B">
        <w:rPr>
          <w:rFonts w:ascii="Times New Roman" w:hAnsi="Times New Roman"/>
          <w:sz w:val="28"/>
          <w:szCs w:val="28"/>
        </w:rPr>
        <w:t xml:space="preserve">  развивающая, компенсирующая и логопедическая помощь обучающимся оказывается как педагогами  образовательных учреждений, так и специалистами МУ Центр психолого-педагогической, </w:t>
      </w:r>
      <w:proofErr w:type="gramStart"/>
      <w:r w:rsidRPr="00250D1B">
        <w:rPr>
          <w:rFonts w:ascii="Times New Roman" w:hAnsi="Times New Roman"/>
          <w:sz w:val="28"/>
          <w:szCs w:val="28"/>
        </w:rPr>
        <w:t>ме</w:t>
      </w:r>
      <w:r w:rsidR="00FF7C3B">
        <w:rPr>
          <w:rFonts w:ascii="Times New Roman" w:hAnsi="Times New Roman"/>
          <w:sz w:val="28"/>
          <w:szCs w:val="28"/>
        </w:rPr>
        <w:t>дико-социальной</w:t>
      </w:r>
      <w:proofErr w:type="gramEnd"/>
      <w:r w:rsidR="00FF7C3B">
        <w:rPr>
          <w:rFonts w:ascii="Times New Roman" w:hAnsi="Times New Roman"/>
          <w:sz w:val="28"/>
          <w:szCs w:val="28"/>
        </w:rPr>
        <w:t xml:space="preserve"> помощи «Стимул».</w:t>
      </w:r>
    </w:p>
    <w:p w:rsidR="00A708AE" w:rsidRPr="00250D1B" w:rsidRDefault="00FF7C3B" w:rsidP="00A708AE">
      <w:pPr>
        <w:spacing w:after="0" w:line="240" w:lineRule="auto"/>
        <w:jc w:val="both"/>
        <w:rPr>
          <w:rFonts w:ascii="Times New Roman" w:hAnsi="Times New Roman"/>
          <w:sz w:val="28"/>
          <w:szCs w:val="28"/>
        </w:rPr>
      </w:pPr>
      <w:r>
        <w:rPr>
          <w:rFonts w:ascii="Times New Roman" w:hAnsi="Times New Roman"/>
          <w:sz w:val="28"/>
          <w:szCs w:val="28"/>
        </w:rPr>
        <w:t xml:space="preserve">           </w:t>
      </w:r>
      <w:r w:rsidR="00A708AE" w:rsidRPr="00250D1B">
        <w:rPr>
          <w:rFonts w:ascii="Times New Roman" w:hAnsi="Times New Roman"/>
          <w:sz w:val="28"/>
          <w:szCs w:val="28"/>
        </w:rPr>
        <w:t xml:space="preserve">В целях  укрепления материально-технической базы, </w:t>
      </w:r>
      <w:r w:rsidR="00A708AE" w:rsidRPr="00250D1B">
        <w:rPr>
          <w:rFonts w:ascii="Times New Roman" w:hAnsi="Times New Roman"/>
          <w:spacing w:val="2"/>
          <w:sz w:val="28"/>
          <w:szCs w:val="28"/>
        </w:rPr>
        <w:t>совершенствования  инфраструктуры образовательных учреждений  и организации образовательного процесса</w:t>
      </w:r>
      <w:r w:rsidR="00A708AE" w:rsidRPr="00250D1B">
        <w:rPr>
          <w:rFonts w:ascii="Times New Roman" w:hAnsi="Times New Roman"/>
          <w:sz w:val="28"/>
          <w:szCs w:val="28"/>
        </w:rPr>
        <w:t xml:space="preserve"> ежегодно выделяются денежные средства на проведение текущих ремонтов и приобретение оборудования. </w:t>
      </w:r>
    </w:p>
    <w:p w:rsidR="00904CF0" w:rsidRPr="009B525A" w:rsidRDefault="00904CF0" w:rsidP="00A708AE">
      <w:pPr>
        <w:shd w:val="clear" w:color="auto" w:fill="FFFFFF"/>
        <w:spacing w:before="375" w:after="225" w:line="240" w:lineRule="auto"/>
        <w:ind w:firstLine="708"/>
        <w:jc w:val="both"/>
        <w:textAlignment w:val="baseline"/>
        <w:outlineLvl w:val="2"/>
        <w:rPr>
          <w:rFonts w:ascii="Times New Roman" w:eastAsia="Times New Roman" w:hAnsi="Times New Roman"/>
          <w:spacing w:val="2"/>
          <w:sz w:val="28"/>
          <w:szCs w:val="28"/>
          <w:lang w:eastAsia="ru-RU"/>
        </w:rPr>
      </w:pPr>
      <w:r w:rsidRPr="00250D1B">
        <w:rPr>
          <w:rFonts w:ascii="Times New Roman" w:eastAsia="Times New Roman" w:hAnsi="Times New Roman"/>
          <w:b/>
          <w:spacing w:val="2"/>
          <w:sz w:val="28"/>
          <w:szCs w:val="28"/>
          <w:lang w:eastAsia="ru-RU"/>
        </w:rPr>
        <w:t xml:space="preserve">Характеристика текущего состояния сферы здравоохранения </w:t>
      </w:r>
      <w:proofErr w:type="spellStart"/>
      <w:r w:rsidR="00C3081B" w:rsidRPr="00250D1B">
        <w:rPr>
          <w:rFonts w:ascii="Times New Roman" w:eastAsia="Times New Roman" w:hAnsi="Times New Roman"/>
          <w:b/>
          <w:spacing w:val="2"/>
          <w:sz w:val="28"/>
          <w:szCs w:val="28"/>
          <w:lang w:eastAsia="ru-RU"/>
        </w:rPr>
        <w:t>Чебаковского</w:t>
      </w:r>
      <w:proofErr w:type="spellEnd"/>
      <w:r w:rsidR="00D71D6F" w:rsidRPr="00250D1B">
        <w:rPr>
          <w:rFonts w:ascii="Times New Roman" w:eastAsia="Times New Roman" w:hAnsi="Times New Roman"/>
          <w:b/>
          <w:spacing w:val="2"/>
          <w:sz w:val="28"/>
          <w:szCs w:val="28"/>
          <w:lang w:eastAsia="ru-RU"/>
        </w:rPr>
        <w:t xml:space="preserve"> сельского поселения Ярославской области</w:t>
      </w:r>
    </w:p>
    <w:p w:rsidR="00286931" w:rsidRPr="00250D1B" w:rsidRDefault="00286931" w:rsidP="00286931">
      <w:pPr>
        <w:shd w:val="clear" w:color="auto" w:fill="FFFFFF"/>
        <w:spacing w:before="375" w:after="225" w:line="240" w:lineRule="auto"/>
        <w:ind w:firstLine="708"/>
        <w:jc w:val="both"/>
        <w:textAlignment w:val="baseline"/>
        <w:outlineLvl w:val="2"/>
        <w:rPr>
          <w:rFonts w:ascii="Times New Roman" w:hAnsi="Times New Roman"/>
          <w:bCs/>
          <w:spacing w:val="2"/>
          <w:sz w:val="28"/>
          <w:szCs w:val="28"/>
          <w:lang w:eastAsia="ru-RU"/>
        </w:rPr>
      </w:pPr>
      <w:r w:rsidRPr="00250D1B">
        <w:rPr>
          <w:rFonts w:ascii="Times New Roman" w:hAnsi="Times New Roman"/>
          <w:bCs/>
          <w:spacing w:val="2"/>
          <w:sz w:val="28"/>
          <w:szCs w:val="28"/>
          <w:lang w:eastAsia="ru-RU"/>
        </w:rPr>
        <w:t xml:space="preserve">На территории </w:t>
      </w:r>
      <w:proofErr w:type="spellStart"/>
      <w:r w:rsidRPr="00250D1B">
        <w:rPr>
          <w:rFonts w:ascii="Times New Roman" w:hAnsi="Times New Roman"/>
          <w:bCs/>
          <w:spacing w:val="2"/>
          <w:sz w:val="28"/>
          <w:szCs w:val="28"/>
          <w:lang w:eastAsia="ru-RU"/>
        </w:rPr>
        <w:t>Чебаковского</w:t>
      </w:r>
      <w:proofErr w:type="spellEnd"/>
      <w:r w:rsidRPr="00250D1B">
        <w:rPr>
          <w:rFonts w:ascii="Times New Roman" w:hAnsi="Times New Roman"/>
          <w:bCs/>
          <w:spacing w:val="2"/>
          <w:sz w:val="28"/>
          <w:szCs w:val="28"/>
          <w:lang w:eastAsia="ru-RU"/>
        </w:rPr>
        <w:t xml:space="preserve"> сельского поселения расположено два структурных подразделения ГБУЗ ЯО «</w:t>
      </w:r>
      <w:proofErr w:type="spellStart"/>
      <w:r w:rsidRPr="00250D1B">
        <w:rPr>
          <w:rFonts w:ascii="Times New Roman" w:hAnsi="Times New Roman"/>
          <w:bCs/>
          <w:spacing w:val="2"/>
          <w:sz w:val="28"/>
          <w:szCs w:val="28"/>
          <w:lang w:eastAsia="ru-RU"/>
        </w:rPr>
        <w:t>Тутаевская</w:t>
      </w:r>
      <w:proofErr w:type="spellEnd"/>
      <w:r w:rsidRPr="00250D1B">
        <w:rPr>
          <w:rFonts w:ascii="Times New Roman" w:hAnsi="Times New Roman"/>
          <w:bCs/>
          <w:spacing w:val="2"/>
          <w:sz w:val="28"/>
          <w:szCs w:val="28"/>
          <w:lang w:eastAsia="ru-RU"/>
        </w:rPr>
        <w:t xml:space="preserve"> ЦРБ»: </w:t>
      </w:r>
      <w:proofErr w:type="spellStart"/>
      <w:r w:rsidRPr="00250D1B">
        <w:rPr>
          <w:rFonts w:ascii="Times New Roman" w:hAnsi="Times New Roman"/>
          <w:bCs/>
          <w:spacing w:val="2"/>
          <w:sz w:val="28"/>
          <w:szCs w:val="28"/>
          <w:lang w:eastAsia="ru-RU"/>
        </w:rPr>
        <w:t>Чебаковский</w:t>
      </w:r>
      <w:proofErr w:type="spellEnd"/>
      <w:r w:rsidRPr="00250D1B">
        <w:rPr>
          <w:rFonts w:ascii="Times New Roman" w:hAnsi="Times New Roman"/>
          <w:bCs/>
          <w:spacing w:val="2"/>
          <w:sz w:val="28"/>
          <w:szCs w:val="28"/>
          <w:lang w:eastAsia="ru-RU"/>
        </w:rPr>
        <w:t xml:space="preserve"> фельдшерско-акушерский пункт, </w:t>
      </w:r>
      <w:proofErr w:type="spellStart"/>
      <w:r w:rsidRPr="00250D1B">
        <w:rPr>
          <w:rFonts w:ascii="Times New Roman" w:hAnsi="Times New Roman"/>
          <w:bCs/>
          <w:spacing w:val="2"/>
          <w:sz w:val="28"/>
          <w:szCs w:val="28"/>
          <w:lang w:eastAsia="ru-RU"/>
        </w:rPr>
        <w:t>Никульский</w:t>
      </w:r>
      <w:proofErr w:type="spellEnd"/>
      <w:r w:rsidRPr="00250D1B">
        <w:rPr>
          <w:rFonts w:ascii="Times New Roman" w:hAnsi="Times New Roman"/>
          <w:bCs/>
          <w:spacing w:val="2"/>
          <w:sz w:val="28"/>
          <w:szCs w:val="28"/>
          <w:lang w:eastAsia="ru-RU"/>
        </w:rPr>
        <w:t xml:space="preserve"> фельдшерско-акушерский пункт. Все подразделения расположены в приспособленных зданиях, требуют ремонта и обновления об</w:t>
      </w:r>
      <w:r w:rsidR="007776AC" w:rsidRPr="00250D1B">
        <w:rPr>
          <w:rFonts w:ascii="Times New Roman" w:hAnsi="Times New Roman"/>
          <w:bCs/>
          <w:spacing w:val="2"/>
          <w:sz w:val="28"/>
          <w:szCs w:val="28"/>
          <w:lang w:eastAsia="ru-RU"/>
        </w:rPr>
        <w:t>орудования и медицинской мебели.</w:t>
      </w:r>
      <w:r w:rsidR="00250D1B">
        <w:rPr>
          <w:rFonts w:ascii="Times New Roman" w:hAnsi="Times New Roman"/>
          <w:bCs/>
          <w:spacing w:val="2"/>
          <w:sz w:val="28"/>
          <w:szCs w:val="28"/>
          <w:lang w:eastAsia="ru-RU"/>
        </w:rPr>
        <w:t xml:space="preserve"> </w:t>
      </w:r>
      <w:r w:rsidR="007776AC" w:rsidRPr="00250D1B">
        <w:rPr>
          <w:rFonts w:ascii="Times New Roman" w:hAnsi="Times New Roman"/>
          <w:bCs/>
          <w:spacing w:val="2"/>
          <w:sz w:val="28"/>
          <w:szCs w:val="28"/>
          <w:lang w:eastAsia="ru-RU"/>
        </w:rPr>
        <w:t xml:space="preserve">Укрепление материально-технической базы подразделений </w:t>
      </w:r>
      <w:r w:rsidRPr="00250D1B">
        <w:rPr>
          <w:rFonts w:ascii="Times New Roman" w:hAnsi="Times New Roman"/>
          <w:bCs/>
          <w:spacing w:val="2"/>
          <w:sz w:val="28"/>
          <w:szCs w:val="28"/>
          <w:lang w:eastAsia="ru-RU"/>
        </w:rPr>
        <w:t xml:space="preserve"> позволит повысить качество и доступность оказания первичной доврачебной медико-санитарной помощи с</w:t>
      </w:r>
      <w:r w:rsidR="002616B5">
        <w:rPr>
          <w:rFonts w:ascii="Times New Roman" w:hAnsi="Times New Roman"/>
          <w:bCs/>
          <w:spacing w:val="2"/>
          <w:sz w:val="28"/>
          <w:szCs w:val="28"/>
          <w:lang w:eastAsia="ru-RU"/>
        </w:rPr>
        <w:t>ельскому населению, проживающему</w:t>
      </w:r>
      <w:r w:rsidRPr="00250D1B">
        <w:rPr>
          <w:rFonts w:ascii="Times New Roman" w:hAnsi="Times New Roman"/>
          <w:bCs/>
          <w:spacing w:val="2"/>
          <w:sz w:val="28"/>
          <w:szCs w:val="28"/>
          <w:lang w:eastAsia="ru-RU"/>
        </w:rPr>
        <w:t xml:space="preserve"> на территории обслуживания фельдшерско-акушерских пунктов.</w:t>
      </w:r>
    </w:p>
    <w:p w:rsidR="00904CF0" w:rsidRPr="00250D1B" w:rsidRDefault="00904CF0" w:rsidP="0069343E">
      <w:pPr>
        <w:shd w:val="clear" w:color="auto" w:fill="FFFFFF"/>
        <w:spacing w:before="375" w:after="225" w:line="240" w:lineRule="auto"/>
        <w:ind w:firstLine="708"/>
        <w:jc w:val="both"/>
        <w:textAlignment w:val="baseline"/>
        <w:outlineLvl w:val="2"/>
        <w:rPr>
          <w:rFonts w:ascii="Times New Roman" w:eastAsia="Times New Roman" w:hAnsi="Times New Roman"/>
          <w:b/>
          <w:spacing w:val="2"/>
          <w:sz w:val="28"/>
          <w:szCs w:val="28"/>
          <w:lang w:eastAsia="ru-RU"/>
        </w:rPr>
      </w:pPr>
      <w:r w:rsidRPr="00250D1B">
        <w:rPr>
          <w:rFonts w:ascii="Times New Roman" w:eastAsia="Times New Roman" w:hAnsi="Times New Roman"/>
          <w:b/>
          <w:spacing w:val="2"/>
          <w:sz w:val="28"/>
          <w:szCs w:val="28"/>
          <w:lang w:eastAsia="ru-RU"/>
        </w:rPr>
        <w:t>Адресная инвестиционная программа</w:t>
      </w:r>
    </w:p>
    <w:p w:rsidR="002917C8" w:rsidRPr="009C605C" w:rsidRDefault="002917C8" w:rsidP="002917C8">
      <w:pPr>
        <w:shd w:val="clear" w:color="auto" w:fill="FFFFFF"/>
        <w:spacing w:after="0" w:line="240" w:lineRule="auto"/>
        <w:ind w:firstLine="708"/>
        <w:jc w:val="both"/>
        <w:textAlignment w:val="baseline"/>
        <w:outlineLvl w:val="2"/>
        <w:rPr>
          <w:rFonts w:ascii="Times New Roman" w:hAnsi="Times New Roman"/>
          <w:sz w:val="28"/>
          <w:szCs w:val="28"/>
        </w:rPr>
      </w:pPr>
      <w:bookmarkStart w:id="7" w:name="683"/>
      <w:r w:rsidRPr="009C605C">
        <w:rPr>
          <w:rFonts w:ascii="Times New Roman" w:hAnsi="Times New Roman"/>
          <w:sz w:val="28"/>
          <w:szCs w:val="28"/>
        </w:rPr>
        <w:t>Устойчивое социально-экономическое развитие сельских муниципальных образований, решение социальных проблем населения является условием сохранения сельских поселений. Особое значение в управлении местными территориями придается развитию социальной сферы, которая является базой формирования условий для воспроизводства населения, на основе удовлетворения потребностей жителей.</w:t>
      </w:r>
      <w:bookmarkEnd w:id="7"/>
    </w:p>
    <w:p w:rsidR="002917C8" w:rsidRPr="009C605C" w:rsidRDefault="002917C8" w:rsidP="002917C8">
      <w:pPr>
        <w:shd w:val="clear" w:color="auto" w:fill="FFFFFF"/>
        <w:spacing w:after="0" w:line="240" w:lineRule="auto"/>
        <w:jc w:val="both"/>
        <w:textAlignment w:val="baseline"/>
        <w:outlineLvl w:val="2"/>
        <w:rPr>
          <w:rFonts w:ascii="Times New Roman" w:hAnsi="Times New Roman"/>
          <w:sz w:val="28"/>
          <w:szCs w:val="28"/>
        </w:rPr>
      </w:pPr>
      <w:r w:rsidRPr="009C605C">
        <w:rPr>
          <w:rFonts w:ascii="Times New Roman" w:hAnsi="Times New Roman"/>
          <w:sz w:val="28"/>
          <w:szCs w:val="28"/>
        </w:rPr>
        <w:t xml:space="preserve">         </w:t>
      </w:r>
      <w:proofErr w:type="gramStart"/>
      <w:r w:rsidRPr="009C605C">
        <w:rPr>
          <w:rFonts w:ascii="Times New Roman" w:hAnsi="Times New Roman"/>
          <w:sz w:val="28"/>
          <w:szCs w:val="28"/>
        </w:rPr>
        <w:t xml:space="preserve">Одним из инструментов осуществления инвестиционной политики Тутаевского муниципального района в рамках системы бюджетного планирования является Адресный инвестиционный план (далее АИП) Тутаевского муниципального района, утвержденный Постановлением </w:t>
      </w:r>
      <w:r w:rsidRPr="009C605C">
        <w:rPr>
          <w:rFonts w:ascii="Times New Roman" w:hAnsi="Times New Roman"/>
          <w:sz w:val="28"/>
          <w:szCs w:val="28"/>
        </w:rPr>
        <w:lastRenderedPageBreak/>
        <w:t>Администрации Тутаевского муниципального района от 17.07.2014 № 273-п «О мероприятиях по привлечению инвестиций», который ориентирован на содействие социальному и экономическому развитию Тутаевского муниципального района, повышению благосостояния населения района при безусловном учете критериев эффективности и результативности бюджетных</w:t>
      </w:r>
      <w:proofErr w:type="gramEnd"/>
      <w:r w:rsidRPr="009C605C">
        <w:rPr>
          <w:rFonts w:ascii="Times New Roman" w:hAnsi="Times New Roman"/>
          <w:sz w:val="28"/>
          <w:szCs w:val="28"/>
        </w:rPr>
        <w:t xml:space="preserve"> расходов.</w:t>
      </w:r>
    </w:p>
    <w:p w:rsidR="002917C8" w:rsidRPr="009C605C" w:rsidRDefault="002917C8" w:rsidP="002917C8">
      <w:pPr>
        <w:shd w:val="clear" w:color="auto" w:fill="FFFFFF"/>
        <w:spacing w:after="0" w:line="240" w:lineRule="auto"/>
        <w:jc w:val="both"/>
        <w:textAlignment w:val="baseline"/>
        <w:outlineLvl w:val="2"/>
        <w:rPr>
          <w:rFonts w:ascii="Times New Roman" w:hAnsi="Times New Roman"/>
          <w:sz w:val="28"/>
          <w:szCs w:val="28"/>
        </w:rPr>
      </w:pPr>
      <w:r w:rsidRPr="009C605C">
        <w:rPr>
          <w:rFonts w:ascii="Times New Roman" w:hAnsi="Times New Roman"/>
          <w:sz w:val="28"/>
          <w:szCs w:val="28"/>
        </w:rPr>
        <w:t xml:space="preserve">         Стратегическими направлениями расходования бюджетных средств, направленных на капитальные вложения, при формировании АИП Тутаевского муниципального района являются:</w:t>
      </w:r>
    </w:p>
    <w:p w:rsidR="002917C8" w:rsidRPr="009C605C" w:rsidRDefault="002917C8" w:rsidP="002917C8">
      <w:pPr>
        <w:shd w:val="clear" w:color="auto" w:fill="FFFFFF"/>
        <w:spacing w:after="0" w:line="240" w:lineRule="auto"/>
        <w:ind w:firstLine="708"/>
        <w:jc w:val="both"/>
        <w:textAlignment w:val="baseline"/>
        <w:outlineLvl w:val="2"/>
        <w:rPr>
          <w:rFonts w:ascii="Times New Roman" w:hAnsi="Times New Roman"/>
          <w:sz w:val="28"/>
          <w:szCs w:val="28"/>
        </w:rPr>
      </w:pPr>
      <w:r w:rsidRPr="009C605C">
        <w:rPr>
          <w:rFonts w:ascii="Times New Roman" w:hAnsi="Times New Roman"/>
          <w:sz w:val="28"/>
          <w:szCs w:val="28"/>
        </w:rPr>
        <w:t>- модернизация объектов коммунального хозяйства;</w:t>
      </w:r>
    </w:p>
    <w:p w:rsidR="002917C8" w:rsidRPr="009C605C" w:rsidRDefault="002917C8" w:rsidP="002917C8">
      <w:pPr>
        <w:shd w:val="clear" w:color="auto" w:fill="FFFFFF"/>
        <w:spacing w:after="0" w:line="240" w:lineRule="auto"/>
        <w:ind w:firstLine="708"/>
        <w:jc w:val="both"/>
        <w:textAlignment w:val="baseline"/>
        <w:outlineLvl w:val="2"/>
        <w:rPr>
          <w:rFonts w:ascii="Times New Roman" w:hAnsi="Times New Roman"/>
          <w:sz w:val="28"/>
          <w:szCs w:val="28"/>
        </w:rPr>
      </w:pPr>
      <w:r w:rsidRPr="009C605C">
        <w:rPr>
          <w:rFonts w:ascii="Times New Roman" w:hAnsi="Times New Roman"/>
          <w:sz w:val="28"/>
          <w:szCs w:val="28"/>
        </w:rPr>
        <w:t>- инвестирование в объекты социальной инфраструктуры, и в первую очередь, в объекты образования, здравоохранения и культуры.</w:t>
      </w:r>
    </w:p>
    <w:p w:rsidR="002917C8" w:rsidRPr="009C605C" w:rsidRDefault="002917C8" w:rsidP="002917C8">
      <w:pPr>
        <w:shd w:val="clear" w:color="auto" w:fill="FFFFFF"/>
        <w:spacing w:after="0" w:line="240" w:lineRule="auto"/>
        <w:jc w:val="both"/>
        <w:textAlignment w:val="baseline"/>
        <w:outlineLvl w:val="2"/>
        <w:rPr>
          <w:rFonts w:ascii="Times New Roman" w:hAnsi="Times New Roman"/>
          <w:sz w:val="28"/>
          <w:szCs w:val="28"/>
        </w:rPr>
      </w:pPr>
      <w:r w:rsidRPr="009C605C">
        <w:rPr>
          <w:rFonts w:ascii="Times New Roman" w:hAnsi="Times New Roman"/>
          <w:sz w:val="28"/>
          <w:szCs w:val="28"/>
        </w:rPr>
        <w:t xml:space="preserve">        </w:t>
      </w:r>
      <w:r w:rsidR="0069343E">
        <w:rPr>
          <w:rFonts w:ascii="Times New Roman" w:hAnsi="Times New Roman"/>
          <w:sz w:val="28"/>
          <w:szCs w:val="28"/>
        </w:rPr>
        <w:t xml:space="preserve"> </w:t>
      </w:r>
      <w:r w:rsidRPr="009C605C">
        <w:rPr>
          <w:rFonts w:ascii="Times New Roman" w:hAnsi="Times New Roman"/>
          <w:sz w:val="28"/>
          <w:szCs w:val="28"/>
        </w:rPr>
        <w:t xml:space="preserve">В </w:t>
      </w:r>
      <w:proofErr w:type="spellStart"/>
      <w:r w:rsidR="003B1BA2">
        <w:rPr>
          <w:rFonts w:ascii="Times New Roman" w:hAnsi="Times New Roman"/>
          <w:sz w:val="28"/>
          <w:szCs w:val="28"/>
        </w:rPr>
        <w:t>Чебако</w:t>
      </w:r>
      <w:r w:rsidRPr="009C605C">
        <w:rPr>
          <w:rFonts w:ascii="Times New Roman" w:hAnsi="Times New Roman"/>
          <w:sz w:val="28"/>
          <w:szCs w:val="28"/>
        </w:rPr>
        <w:t>вском</w:t>
      </w:r>
      <w:proofErr w:type="spellEnd"/>
      <w:r w:rsidRPr="009C605C">
        <w:rPr>
          <w:rFonts w:ascii="Times New Roman" w:hAnsi="Times New Roman"/>
          <w:sz w:val="28"/>
          <w:szCs w:val="28"/>
        </w:rPr>
        <w:t xml:space="preserve"> сельском поселении высокий уровень износа материально-технической базы объектов физкультуры и спорта, учреждений культуры.  </w:t>
      </w:r>
    </w:p>
    <w:p w:rsidR="002917C8" w:rsidRPr="0069343E" w:rsidRDefault="002917C8" w:rsidP="0069343E">
      <w:pPr>
        <w:pStyle w:val="a4"/>
        <w:jc w:val="both"/>
        <w:rPr>
          <w:rFonts w:ascii="Times New Roman" w:hAnsi="Times New Roman"/>
          <w:sz w:val="28"/>
          <w:szCs w:val="28"/>
        </w:rPr>
      </w:pPr>
      <w:r w:rsidRPr="009C605C">
        <w:t xml:space="preserve">        </w:t>
      </w:r>
      <w:r w:rsidR="0069343E">
        <w:tab/>
      </w:r>
      <w:r w:rsidRPr="0069343E">
        <w:rPr>
          <w:rFonts w:ascii="Times New Roman" w:hAnsi="Times New Roman"/>
          <w:sz w:val="28"/>
          <w:szCs w:val="28"/>
        </w:rPr>
        <w:t xml:space="preserve">Формирование перечня объектов капитального строительства и реконструкции для включения в АИП осуществляется на основании Постановления </w:t>
      </w:r>
      <w:r w:rsidR="004E1DA0" w:rsidRPr="006531E1">
        <w:rPr>
          <w:rFonts w:ascii="Times New Roman" w:hAnsi="Times New Roman"/>
          <w:sz w:val="28"/>
          <w:szCs w:val="28"/>
        </w:rPr>
        <w:t xml:space="preserve">Администрации </w:t>
      </w:r>
      <w:r w:rsidR="004E1DA0">
        <w:rPr>
          <w:rFonts w:ascii="Times New Roman" w:hAnsi="Times New Roman"/>
          <w:sz w:val="28"/>
          <w:szCs w:val="28"/>
        </w:rPr>
        <w:t xml:space="preserve"> Тутаевского муниципального района (далее </w:t>
      </w:r>
      <w:r w:rsidR="004E1DA0" w:rsidRPr="006531E1">
        <w:rPr>
          <w:rFonts w:ascii="Times New Roman" w:hAnsi="Times New Roman"/>
          <w:sz w:val="28"/>
          <w:szCs w:val="28"/>
        </w:rPr>
        <w:t>ТМР</w:t>
      </w:r>
      <w:r w:rsidR="004E1DA0">
        <w:rPr>
          <w:rFonts w:ascii="Times New Roman" w:hAnsi="Times New Roman"/>
          <w:sz w:val="28"/>
          <w:szCs w:val="28"/>
        </w:rPr>
        <w:t xml:space="preserve">) </w:t>
      </w:r>
      <w:r w:rsidRPr="0069343E">
        <w:rPr>
          <w:rFonts w:ascii="Times New Roman" w:hAnsi="Times New Roman"/>
          <w:sz w:val="28"/>
          <w:szCs w:val="28"/>
        </w:rPr>
        <w:t xml:space="preserve">от 04.10.2013 № 416 «Об утверждении порядка проведения проверки инвестиционных проектов на предмет обоснованности и эффективности использования средств бюджета ТМР». </w:t>
      </w:r>
      <w:proofErr w:type="gramStart"/>
      <w:r w:rsidRPr="0069343E">
        <w:rPr>
          <w:rFonts w:ascii="Times New Roman" w:hAnsi="Times New Roman"/>
          <w:sz w:val="28"/>
          <w:szCs w:val="28"/>
        </w:rPr>
        <w:t>Методика оценки эффективности использования средств бюджета Тутаевского муниципального района, направляемых на капитальные вложения, предназначена для оценки эффективности использования средств районного бюджета, направляемых на капитальные вложения по инвестиционным проектам, финансирование которых планируется осуществлять полностью или частично за счет средств районного бюджета.</w:t>
      </w:r>
      <w:proofErr w:type="gramEnd"/>
      <w:r w:rsidRPr="0069343E">
        <w:rPr>
          <w:rFonts w:ascii="Times New Roman" w:hAnsi="Times New Roman"/>
          <w:sz w:val="28"/>
          <w:szCs w:val="28"/>
        </w:rPr>
        <w:t xml:space="preserve"> Оценка эффективности использования средств районного бюджета, направляемых на капитальные вложения, осуществляется на основе интегральной  оценки путём определения балла оценки по каждому из критериев.</w:t>
      </w:r>
    </w:p>
    <w:p w:rsidR="004C1B02" w:rsidRPr="00250D1B" w:rsidRDefault="004C1B02" w:rsidP="0069343E">
      <w:pPr>
        <w:shd w:val="clear" w:color="auto" w:fill="FFFFFF"/>
        <w:spacing w:before="375" w:after="225" w:line="240" w:lineRule="auto"/>
        <w:ind w:firstLine="708"/>
        <w:jc w:val="both"/>
        <w:textAlignment w:val="baseline"/>
        <w:outlineLvl w:val="2"/>
        <w:rPr>
          <w:rFonts w:ascii="Times New Roman" w:eastAsia="Times New Roman" w:hAnsi="Times New Roman"/>
          <w:b/>
          <w:spacing w:val="2"/>
          <w:sz w:val="28"/>
          <w:szCs w:val="28"/>
          <w:u w:val="single"/>
          <w:lang w:eastAsia="ru-RU"/>
        </w:rPr>
      </w:pPr>
      <w:r w:rsidRPr="00250D1B">
        <w:rPr>
          <w:rFonts w:ascii="Times New Roman" w:eastAsia="Times New Roman" w:hAnsi="Times New Roman"/>
          <w:b/>
          <w:spacing w:val="2"/>
          <w:sz w:val="28"/>
          <w:szCs w:val="28"/>
          <w:u w:val="single"/>
          <w:lang w:eastAsia="ru-RU"/>
        </w:rPr>
        <w:t>2. Перечень мероприятий по проектированию, строительству и реконструкции объектов социальной инфраструктуры</w:t>
      </w:r>
    </w:p>
    <w:p w:rsidR="00904CF0" w:rsidRPr="00250D1B" w:rsidRDefault="00904CF0" w:rsidP="00A708AE">
      <w:pPr>
        <w:shd w:val="clear" w:color="auto" w:fill="FFFFFF"/>
        <w:spacing w:after="0" w:line="315" w:lineRule="atLeast"/>
        <w:ind w:firstLine="708"/>
        <w:jc w:val="both"/>
        <w:textAlignment w:val="baseline"/>
        <w:rPr>
          <w:rFonts w:ascii="Times New Roman" w:eastAsia="Times New Roman" w:hAnsi="Times New Roman"/>
          <w:spacing w:val="2"/>
          <w:sz w:val="28"/>
          <w:szCs w:val="28"/>
          <w:lang w:eastAsia="ru-RU"/>
        </w:rPr>
      </w:pPr>
      <w:r w:rsidRPr="00250D1B">
        <w:rPr>
          <w:rFonts w:ascii="Times New Roman" w:eastAsia="Times New Roman" w:hAnsi="Times New Roman"/>
          <w:spacing w:val="2"/>
          <w:sz w:val="28"/>
          <w:szCs w:val="28"/>
          <w:lang w:eastAsia="ru-RU"/>
        </w:rPr>
        <w:t xml:space="preserve">Информация о мероприятиях по проектированию, строительству и реконструкции объектов социальной инфраструктуры </w:t>
      </w:r>
      <w:proofErr w:type="spellStart"/>
      <w:r w:rsidR="00C3081B" w:rsidRPr="00250D1B">
        <w:rPr>
          <w:rFonts w:ascii="Times New Roman" w:eastAsia="Times New Roman" w:hAnsi="Times New Roman"/>
          <w:spacing w:val="2"/>
          <w:sz w:val="28"/>
          <w:szCs w:val="28"/>
          <w:lang w:eastAsia="ru-RU"/>
        </w:rPr>
        <w:t>Чебаковского</w:t>
      </w:r>
      <w:proofErr w:type="spellEnd"/>
      <w:r w:rsidR="00AF03F5" w:rsidRPr="00250D1B">
        <w:rPr>
          <w:rFonts w:ascii="Times New Roman" w:eastAsia="Times New Roman" w:hAnsi="Times New Roman"/>
          <w:spacing w:val="2"/>
          <w:sz w:val="28"/>
          <w:szCs w:val="28"/>
          <w:lang w:eastAsia="ru-RU"/>
        </w:rPr>
        <w:t xml:space="preserve"> сельского поселения Ярославской области </w:t>
      </w:r>
      <w:r w:rsidRPr="00250D1B">
        <w:rPr>
          <w:rFonts w:ascii="Times New Roman" w:eastAsia="Times New Roman" w:hAnsi="Times New Roman"/>
          <w:spacing w:val="2"/>
          <w:sz w:val="28"/>
          <w:szCs w:val="28"/>
          <w:lang w:eastAsia="ru-RU"/>
        </w:rPr>
        <w:t xml:space="preserve">представлена в </w:t>
      </w:r>
      <w:r w:rsidR="00C3081B" w:rsidRPr="00250D1B">
        <w:rPr>
          <w:rFonts w:ascii="Times New Roman" w:eastAsia="Times New Roman" w:hAnsi="Times New Roman"/>
          <w:spacing w:val="2"/>
          <w:sz w:val="28"/>
          <w:szCs w:val="28"/>
          <w:lang w:eastAsia="ru-RU"/>
        </w:rPr>
        <w:t>таблице №</w:t>
      </w:r>
      <w:r w:rsidRPr="00250D1B">
        <w:rPr>
          <w:rFonts w:ascii="Times New Roman" w:eastAsia="Times New Roman" w:hAnsi="Times New Roman"/>
          <w:spacing w:val="2"/>
          <w:sz w:val="28"/>
          <w:szCs w:val="28"/>
          <w:lang w:eastAsia="ru-RU"/>
        </w:rPr>
        <w:t xml:space="preserve"> 1 приложения к программе.</w:t>
      </w:r>
    </w:p>
    <w:p w:rsidR="004C1B02" w:rsidRPr="00250D1B" w:rsidRDefault="004C1B02"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4C1B02" w:rsidRPr="00250D1B" w:rsidRDefault="004C1B02" w:rsidP="0069343E">
      <w:pPr>
        <w:shd w:val="clear" w:color="auto" w:fill="FFFFFF"/>
        <w:spacing w:after="0" w:line="315" w:lineRule="atLeast"/>
        <w:ind w:firstLine="708"/>
        <w:jc w:val="both"/>
        <w:textAlignment w:val="baseline"/>
        <w:rPr>
          <w:rFonts w:ascii="Times New Roman" w:eastAsia="Times New Roman" w:hAnsi="Times New Roman"/>
          <w:b/>
          <w:spacing w:val="2"/>
          <w:sz w:val="28"/>
          <w:szCs w:val="28"/>
          <w:u w:val="single"/>
          <w:lang w:eastAsia="ru-RU"/>
        </w:rPr>
      </w:pPr>
      <w:r w:rsidRPr="00250D1B">
        <w:rPr>
          <w:rFonts w:ascii="Times New Roman" w:eastAsia="Times New Roman" w:hAnsi="Times New Roman"/>
          <w:b/>
          <w:spacing w:val="2"/>
          <w:sz w:val="28"/>
          <w:szCs w:val="28"/>
          <w:u w:val="single"/>
          <w:lang w:eastAsia="ru-RU"/>
        </w:rPr>
        <w:t>3. Оценка объемов и источников финансирования мероприятий программы</w:t>
      </w:r>
    </w:p>
    <w:p w:rsidR="004C1B02" w:rsidRPr="00250D1B" w:rsidRDefault="004C1B02"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250D1B" w:rsidRPr="00691E63" w:rsidRDefault="00250D1B" w:rsidP="00A708AE">
      <w:pPr>
        <w:shd w:val="clear" w:color="auto" w:fill="FFFFFF"/>
        <w:spacing w:after="0" w:line="315" w:lineRule="atLeast"/>
        <w:ind w:firstLine="708"/>
        <w:jc w:val="both"/>
        <w:textAlignment w:val="baseline"/>
        <w:rPr>
          <w:rFonts w:ascii="Times New Roman" w:eastAsia="Times New Roman" w:hAnsi="Times New Roman"/>
          <w:spacing w:val="2"/>
          <w:sz w:val="28"/>
          <w:szCs w:val="28"/>
          <w:lang w:eastAsia="ru-RU"/>
        </w:rPr>
      </w:pPr>
      <w:r w:rsidRPr="00691E63">
        <w:rPr>
          <w:rFonts w:ascii="Times New Roman" w:eastAsia="Times New Roman" w:hAnsi="Times New Roman"/>
          <w:spacing w:val="2"/>
          <w:sz w:val="28"/>
          <w:szCs w:val="28"/>
          <w:lang w:eastAsia="ru-RU"/>
        </w:rPr>
        <w:t xml:space="preserve">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 утверждения новых </w:t>
      </w:r>
      <w:r w:rsidRPr="00691E63">
        <w:rPr>
          <w:rFonts w:ascii="Times New Roman" w:eastAsia="Times New Roman" w:hAnsi="Times New Roman"/>
          <w:spacing w:val="2"/>
          <w:sz w:val="28"/>
          <w:szCs w:val="28"/>
          <w:lang w:eastAsia="ru-RU"/>
        </w:rPr>
        <w:lastRenderedPageBreak/>
        <w:t>редакций программ на очередной период, после разработки проектно-сметной документации и прохождения государственной экспертизы.</w:t>
      </w:r>
    </w:p>
    <w:p w:rsidR="003F4192" w:rsidRPr="00250D1B" w:rsidRDefault="003F4192"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3F4192" w:rsidRPr="00250D1B" w:rsidRDefault="003F4192" w:rsidP="0069343E">
      <w:pPr>
        <w:shd w:val="clear" w:color="auto" w:fill="FFFFFF"/>
        <w:spacing w:after="0" w:line="315" w:lineRule="atLeast"/>
        <w:ind w:firstLine="708"/>
        <w:jc w:val="both"/>
        <w:textAlignment w:val="baseline"/>
        <w:rPr>
          <w:rFonts w:ascii="Times New Roman" w:eastAsia="Times New Roman" w:hAnsi="Times New Roman"/>
          <w:b/>
          <w:spacing w:val="2"/>
          <w:sz w:val="28"/>
          <w:szCs w:val="28"/>
          <w:u w:val="single"/>
          <w:lang w:eastAsia="ru-RU"/>
        </w:rPr>
      </w:pPr>
      <w:r w:rsidRPr="00250D1B">
        <w:rPr>
          <w:rFonts w:ascii="Times New Roman" w:eastAsia="Times New Roman" w:hAnsi="Times New Roman"/>
          <w:b/>
          <w:spacing w:val="2"/>
          <w:sz w:val="28"/>
          <w:szCs w:val="28"/>
          <w:u w:val="single"/>
          <w:lang w:eastAsia="ru-RU"/>
        </w:rPr>
        <w:t>4. Целевые индикаторы программы</w:t>
      </w:r>
    </w:p>
    <w:p w:rsidR="003F4192" w:rsidRPr="00250D1B" w:rsidRDefault="003F4192"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69343E" w:rsidRDefault="00904CF0" w:rsidP="00A708AE">
      <w:pPr>
        <w:spacing w:after="0" w:line="315" w:lineRule="atLeast"/>
        <w:ind w:firstLine="708"/>
        <w:jc w:val="both"/>
        <w:textAlignment w:val="baseline"/>
        <w:rPr>
          <w:rFonts w:ascii="Times New Roman" w:eastAsia="Times New Roman" w:hAnsi="Times New Roman"/>
          <w:spacing w:val="2"/>
          <w:sz w:val="28"/>
          <w:szCs w:val="28"/>
          <w:lang w:eastAsia="ru-RU"/>
        </w:rPr>
      </w:pPr>
      <w:r w:rsidRPr="00250D1B">
        <w:rPr>
          <w:rFonts w:ascii="Times New Roman" w:eastAsia="Times New Roman" w:hAnsi="Times New Roman"/>
          <w:spacing w:val="2"/>
          <w:sz w:val="28"/>
          <w:szCs w:val="28"/>
          <w:lang w:eastAsia="ru-RU"/>
        </w:rPr>
        <w:t xml:space="preserve">Целью программы комплексного развития социальной инфраструктуры </w:t>
      </w:r>
      <w:proofErr w:type="spellStart"/>
      <w:r w:rsidR="00C3081B" w:rsidRPr="00250D1B">
        <w:rPr>
          <w:rFonts w:ascii="Times New Roman" w:eastAsia="Times New Roman" w:hAnsi="Times New Roman"/>
          <w:spacing w:val="2"/>
          <w:sz w:val="28"/>
          <w:szCs w:val="28"/>
          <w:lang w:eastAsia="ru-RU"/>
        </w:rPr>
        <w:t>Чебаковского</w:t>
      </w:r>
      <w:proofErr w:type="spellEnd"/>
      <w:r w:rsidR="00D71D6F" w:rsidRPr="00250D1B">
        <w:rPr>
          <w:rFonts w:ascii="Times New Roman" w:eastAsia="Times New Roman" w:hAnsi="Times New Roman"/>
          <w:spacing w:val="2"/>
          <w:sz w:val="28"/>
          <w:szCs w:val="28"/>
          <w:lang w:eastAsia="ru-RU"/>
        </w:rPr>
        <w:t xml:space="preserve"> сельского поселения Ярославской области на 2017 - 2025</w:t>
      </w:r>
      <w:r w:rsidRPr="00250D1B">
        <w:rPr>
          <w:rFonts w:ascii="Times New Roman" w:eastAsia="Times New Roman" w:hAnsi="Times New Roman"/>
          <w:spacing w:val="2"/>
          <w:sz w:val="28"/>
          <w:szCs w:val="28"/>
          <w:lang w:eastAsia="ru-RU"/>
        </w:rPr>
        <w:t xml:space="preserve"> годы является обеспечение сбалансированного, перспективного развития социальной инфраструктуры </w:t>
      </w:r>
      <w:proofErr w:type="spellStart"/>
      <w:r w:rsidR="00C3081B" w:rsidRPr="00250D1B">
        <w:rPr>
          <w:rFonts w:ascii="Times New Roman" w:eastAsia="Times New Roman" w:hAnsi="Times New Roman"/>
          <w:spacing w:val="2"/>
          <w:sz w:val="28"/>
          <w:szCs w:val="28"/>
          <w:lang w:eastAsia="ru-RU"/>
        </w:rPr>
        <w:t>Чебаковского</w:t>
      </w:r>
      <w:proofErr w:type="spellEnd"/>
      <w:r w:rsidR="00D71D6F" w:rsidRPr="00250D1B">
        <w:rPr>
          <w:rFonts w:ascii="Times New Roman" w:eastAsia="Times New Roman" w:hAnsi="Times New Roman"/>
          <w:spacing w:val="2"/>
          <w:sz w:val="28"/>
          <w:szCs w:val="28"/>
          <w:lang w:eastAsia="ru-RU"/>
        </w:rPr>
        <w:t xml:space="preserve"> сельского поселения Ярославской области </w:t>
      </w:r>
      <w:r w:rsidRPr="00250D1B">
        <w:rPr>
          <w:rFonts w:ascii="Times New Roman" w:eastAsia="Times New Roman" w:hAnsi="Times New Roman"/>
          <w:spacing w:val="2"/>
          <w:sz w:val="28"/>
          <w:szCs w:val="28"/>
          <w:lang w:eastAsia="ru-RU"/>
        </w:rPr>
        <w:t xml:space="preserve">в соответствии с установленными потребностями в объектах социальной инфраструктуры </w:t>
      </w:r>
      <w:r w:rsidR="00D71D6F" w:rsidRPr="00250D1B">
        <w:rPr>
          <w:rFonts w:ascii="Times New Roman" w:eastAsia="Times New Roman" w:hAnsi="Times New Roman"/>
          <w:spacing w:val="2"/>
          <w:sz w:val="28"/>
          <w:szCs w:val="28"/>
          <w:lang w:eastAsia="ru-RU"/>
        </w:rPr>
        <w:t>сельского поселения</w:t>
      </w:r>
      <w:r w:rsidRPr="00250D1B">
        <w:rPr>
          <w:rFonts w:ascii="Times New Roman" w:eastAsia="Times New Roman" w:hAnsi="Times New Roman"/>
          <w:spacing w:val="2"/>
          <w:sz w:val="28"/>
          <w:szCs w:val="28"/>
          <w:lang w:eastAsia="ru-RU"/>
        </w:rPr>
        <w:t>. Достижение цели и решение задачи программы оценивается 4 целевыми показателями (инд</w:t>
      </w:r>
      <w:r w:rsidR="0069343E">
        <w:rPr>
          <w:rFonts w:ascii="Times New Roman" w:eastAsia="Times New Roman" w:hAnsi="Times New Roman"/>
          <w:spacing w:val="2"/>
          <w:sz w:val="28"/>
          <w:szCs w:val="28"/>
          <w:lang w:eastAsia="ru-RU"/>
        </w:rPr>
        <w:t xml:space="preserve">икаторами) </w:t>
      </w:r>
      <w:r w:rsidR="00A708AE">
        <w:rPr>
          <w:rFonts w:ascii="Times New Roman" w:eastAsia="Times New Roman" w:hAnsi="Times New Roman"/>
          <w:spacing w:val="2"/>
          <w:sz w:val="28"/>
          <w:szCs w:val="28"/>
          <w:lang w:eastAsia="ru-RU"/>
        </w:rPr>
        <w:t>программы:</w:t>
      </w:r>
      <w:r w:rsidR="0069343E">
        <w:rPr>
          <w:rFonts w:ascii="Times New Roman" w:eastAsia="Times New Roman" w:hAnsi="Times New Roman"/>
          <w:spacing w:val="2"/>
          <w:sz w:val="28"/>
          <w:szCs w:val="28"/>
          <w:lang w:eastAsia="ru-RU"/>
        </w:rPr>
        <w:t xml:space="preserve">  </w:t>
      </w:r>
    </w:p>
    <w:p w:rsidR="00040055" w:rsidRPr="00250D1B" w:rsidRDefault="00A708AE" w:rsidP="00B500D9">
      <w:pPr>
        <w:spacing w:after="0" w:line="315" w:lineRule="atLeast"/>
        <w:ind w:firstLine="708"/>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040055" w:rsidRPr="00250D1B">
        <w:rPr>
          <w:rFonts w:ascii="Times New Roman" w:eastAsia="Times New Roman" w:hAnsi="Times New Roman"/>
          <w:sz w:val="28"/>
          <w:szCs w:val="28"/>
          <w:lang w:eastAsia="ru-RU"/>
        </w:rPr>
        <w:t>. Доля  граждан</w:t>
      </w:r>
      <w:r w:rsidR="00A449B3" w:rsidRPr="00A449B3">
        <w:rPr>
          <w:rFonts w:ascii="Times New Roman" w:eastAsia="Times New Roman" w:hAnsi="Times New Roman"/>
          <w:sz w:val="28"/>
          <w:szCs w:val="28"/>
          <w:lang w:eastAsia="ru-RU"/>
        </w:rPr>
        <w:t xml:space="preserve"> </w:t>
      </w:r>
      <w:r w:rsidR="00A449B3" w:rsidRPr="00250D1B">
        <w:rPr>
          <w:rFonts w:ascii="Times New Roman" w:eastAsia="Times New Roman" w:hAnsi="Times New Roman"/>
          <w:sz w:val="28"/>
          <w:szCs w:val="28"/>
          <w:lang w:eastAsia="ru-RU"/>
        </w:rPr>
        <w:t>в возрасте от 3 до 79 лет</w:t>
      </w:r>
      <w:r w:rsidR="00040055" w:rsidRPr="00250D1B">
        <w:rPr>
          <w:rFonts w:ascii="Times New Roman" w:eastAsia="Times New Roman" w:hAnsi="Times New Roman"/>
          <w:sz w:val="28"/>
          <w:szCs w:val="28"/>
          <w:lang w:eastAsia="ru-RU"/>
        </w:rPr>
        <w:t>,</w:t>
      </w:r>
      <w:r w:rsidR="00040055" w:rsidRPr="00250D1B">
        <w:rPr>
          <w:rFonts w:ascii="Times New Roman" w:hAnsi="Times New Roman"/>
          <w:sz w:val="28"/>
          <w:szCs w:val="28"/>
          <w:lang w:eastAsia="ru-RU"/>
        </w:rPr>
        <w:t xml:space="preserve"> проживающих на территории </w:t>
      </w:r>
      <w:proofErr w:type="spellStart"/>
      <w:r w:rsidR="00040055" w:rsidRPr="00250D1B">
        <w:rPr>
          <w:rFonts w:ascii="Times New Roman" w:hAnsi="Times New Roman"/>
          <w:sz w:val="28"/>
          <w:szCs w:val="28"/>
          <w:lang w:eastAsia="ru-RU"/>
        </w:rPr>
        <w:t>Чебаковского</w:t>
      </w:r>
      <w:proofErr w:type="spellEnd"/>
      <w:r w:rsidR="00040055" w:rsidRPr="00250D1B">
        <w:rPr>
          <w:rFonts w:ascii="Times New Roman" w:hAnsi="Times New Roman"/>
          <w:sz w:val="28"/>
          <w:szCs w:val="28"/>
          <w:lang w:eastAsia="ru-RU"/>
        </w:rPr>
        <w:t xml:space="preserve"> сельского поселения,</w:t>
      </w:r>
      <w:r w:rsidR="00040055" w:rsidRPr="00250D1B">
        <w:rPr>
          <w:rFonts w:ascii="Times New Roman" w:eastAsia="Times New Roman" w:hAnsi="Times New Roman"/>
          <w:sz w:val="28"/>
          <w:szCs w:val="28"/>
          <w:lang w:eastAsia="ru-RU"/>
        </w:rPr>
        <w:t xml:space="preserve"> систематически занимающихся физической культурой и спортом.</w:t>
      </w:r>
    </w:p>
    <w:p w:rsidR="00040055" w:rsidRPr="00250D1B" w:rsidRDefault="00A708AE" w:rsidP="00B500D9">
      <w:pPr>
        <w:spacing w:after="0" w:line="315" w:lineRule="atLeast"/>
        <w:ind w:firstLine="708"/>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040055" w:rsidRPr="00250D1B">
        <w:rPr>
          <w:rFonts w:ascii="Times New Roman" w:eastAsia="Times New Roman" w:hAnsi="Times New Roman"/>
          <w:sz w:val="28"/>
          <w:szCs w:val="28"/>
          <w:lang w:eastAsia="ru-RU"/>
        </w:rPr>
        <w:t>. Доля граждан,</w:t>
      </w:r>
      <w:r w:rsidR="00040055" w:rsidRPr="00250D1B">
        <w:rPr>
          <w:rFonts w:ascii="Times New Roman" w:hAnsi="Times New Roman"/>
          <w:sz w:val="28"/>
          <w:szCs w:val="28"/>
          <w:lang w:eastAsia="ru-RU"/>
        </w:rPr>
        <w:t xml:space="preserve"> проживающих на территории </w:t>
      </w:r>
      <w:proofErr w:type="spellStart"/>
      <w:r w:rsidR="00040055" w:rsidRPr="00250D1B">
        <w:rPr>
          <w:rFonts w:ascii="Times New Roman" w:hAnsi="Times New Roman"/>
          <w:sz w:val="28"/>
          <w:szCs w:val="28"/>
          <w:lang w:eastAsia="ru-RU"/>
        </w:rPr>
        <w:t>Чебаковского</w:t>
      </w:r>
      <w:proofErr w:type="spellEnd"/>
      <w:r w:rsidR="00040055" w:rsidRPr="00250D1B">
        <w:rPr>
          <w:rFonts w:ascii="Times New Roman" w:hAnsi="Times New Roman"/>
          <w:sz w:val="28"/>
          <w:szCs w:val="28"/>
          <w:lang w:eastAsia="ru-RU"/>
        </w:rPr>
        <w:t xml:space="preserve"> сельского поселения</w:t>
      </w:r>
      <w:r w:rsidR="00040055" w:rsidRPr="00250D1B">
        <w:rPr>
          <w:rFonts w:ascii="Times New Roman" w:eastAsia="Times New Roman" w:hAnsi="Times New Roman"/>
          <w:sz w:val="28"/>
          <w:szCs w:val="28"/>
          <w:lang w:eastAsia="ru-RU"/>
        </w:rPr>
        <w:t>, участников творческих формирований.</w:t>
      </w:r>
    </w:p>
    <w:p w:rsidR="00B500D9" w:rsidRDefault="00A708AE" w:rsidP="00B500D9">
      <w:pPr>
        <w:shd w:val="clear" w:color="auto" w:fill="FFFFFF"/>
        <w:spacing w:after="0" w:line="315" w:lineRule="atLeast"/>
        <w:ind w:firstLine="708"/>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250D1B">
        <w:rPr>
          <w:rFonts w:ascii="Times New Roman" w:eastAsia="Times New Roman" w:hAnsi="Times New Roman"/>
          <w:sz w:val="28"/>
          <w:szCs w:val="28"/>
          <w:lang w:eastAsia="ru-RU"/>
        </w:rPr>
        <w:t xml:space="preserve">. </w:t>
      </w:r>
      <w:r w:rsidR="00250D1B" w:rsidRPr="00250D1B">
        <w:rPr>
          <w:rFonts w:ascii="Times New Roman" w:eastAsia="Times New Roman" w:hAnsi="Times New Roman"/>
          <w:sz w:val="28"/>
          <w:szCs w:val="28"/>
          <w:lang w:eastAsia="ru-RU"/>
        </w:rPr>
        <w:t xml:space="preserve">Доля детей в возрасте от 6 </w:t>
      </w:r>
      <w:r w:rsidR="00024664">
        <w:rPr>
          <w:rFonts w:ascii="Times New Roman" w:eastAsia="Times New Roman" w:hAnsi="Times New Roman"/>
          <w:sz w:val="28"/>
          <w:szCs w:val="28"/>
          <w:lang w:eastAsia="ru-RU"/>
        </w:rPr>
        <w:t xml:space="preserve">до 18 лет, получающих услуги по </w:t>
      </w:r>
      <w:r w:rsidR="00250D1B" w:rsidRPr="00250D1B">
        <w:rPr>
          <w:rFonts w:ascii="Times New Roman" w:eastAsia="Times New Roman" w:hAnsi="Times New Roman"/>
          <w:sz w:val="28"/>
          <w:szCs w:val="28"/>
          <w:lang w:eastAsia="ru-RU"/>
        </w:rPr>
        <w:t xml:space="preserve">дополнительному образованию на базе образовательных учреждений, расположенных </w:t>
      </w:r>
      <w:r w:rsidR="00250D1B" w:rsidRPr="00250D1B">
        <w:rPr>
          <w:rFonts w:ascii="Times New Roman" w:hAnsi="Times New Roman"/>
          <w:sz w:val="28"/>
          <w:szCs w:val="28"/>
          <w:lang w:eastAsia="ru-RU"/>
        </w:rPr>
        <w:t xml:space="preserve"> на территории </w:t>
      </w:r>
      <w:proofErr w:type="spellStart"/>
      <w:r w:rsidR="00250D1B" w:rsidRPr="00250D1B">
        <w:rPr>
          <w:rFonts w:ascii="Times New Roman" w:hAnsi="Times New Roman"/>
          <w:sz w:val="28"/>
          <w:szCs w:val="28"/>
          <w:lang w:eastAsia="ru-RU"/>
        </w:rPr>
        <w:t>Чебаковского</w:t>
      </w:r>
      <w:proofErr w:type="spellEnd"/>
      <w:r w:rsidR="00250D1B" w:rsidRPr="00250D1B">
        <w:rPr>
          <w:rFonts w:ascii="Times New Roman" w:hAnsi="Times New Roman"/>
          <w:sz w:val="28"/>
          <w:szCs w:val="28"/>
          <w:lang w:eastAsia="ru-RU"/>
        </w:rPr>
        <w:t xml:space="preserve"> сельского поселения</w:t>
      </w:r>
      <w:r w:rsidR="00250D1B" w:rsidRPr="00250D1B">
        <w:rPr>
          <w:rFonts w:ascii="Times New Roman" w:eastAsia="Times New Roman" w:hAnsi="Times New Roman"/>
          <w:sz w:val="28"/>
          <w:szCs w:val="28"/>
          <w:lang w:eastAsia="ru-RU"/>
        </w:rPr>
        <w:t>.</w:t>
      </w:r>
    </w:p>
    <w:p w:rsidR="00250D1B" w:rsidRDefault="00A708AE" w:rsidP="00B500D9">
      <w:pPr>
        <w:shd w:val="clear" w:color="auto" w:fill="FFFFFF"/>
        <w:spacing w:after="0" w:line="315" w:lineRule="atLeast"/>
        <w:ind w:firstLine="708"/>
        <w:jc w:val="both"/>
        <w:textAlignment w:val="baseline"/>
        <w:rPr>
          <w:rFonts w:ascii="Times New Roman" w:eastAsia="Times New Roman" w:hAnsi="Times New Roman"/>
          <w:spacing w:val="2"/>
          <w:sz w:val="28"/>
          <w:szCs w:val="28"/>
          <w:lang w:eastAsia="ru-RU"/>
        </w:rPr>
      </w:pPr>
      <w:r>
        <w:rPr>
          <w:rFonts w:ascii="Times New Roman" w:eastAsia="Times New Roman" w:hAnsi="Times New Roman"/>
          <w:sz w:val="28"/>
          <w:szCs w:val="28"/>
          <w:lang w:eastAsia="ru-RU"/>
        </w:rPr>
        <w:t>4</w:t>
      </w:r>
      <w:r w:rsidRPr="00250D1B">
        <w:rPr>
          <w:rFonts w:ascii="Times New Roman" w:eastAsia="Times New Roman" w:hAnsi="Times New Roman"/>
          <w:sz w:val="28"/>
          <w:szCs w:val="28"/>
          <w:lang w:eastAsia="ru-RU"/>
        </w:rPr>
        <w:t xml:space="preserve">. </w:t>
      </w:r>
      <w:r w:rsidRPr="00250D1B">
        <w:rPr>
          <w:rFonts w:ascii="Times New Roman" w:hAnsi="Times New Roman"/>
          <w:sz w:val="28"/>
          <w:szCs w:val="28"/>
          <w:lang w:eastAsia="ru-RU"/>
        </w:rPr>
        <w:t xml:space="preserve"> Доля граждан, проживающих на территории обслуживания  </w:t>
      </w:r>
      <w:proofErr w:type="spellStart"/>
      <w:r w:rsidRPr="00250D1B">
        <w:rPr>
          <w:rFonts w:ascii="Times New Roman" w:hAnsi="Times New Roman"/>
          <w:sz w:val="28"/>
          <w:szCs w:val="28"/>
          <w:lang w:eastAsia="ru-RU"/>
        </w:rPr>
        <w:t>Чебаковского</w:t>
      </w:r>
      <w:proofErr w:type="spellEnd"/>
      <w:r w:rsidRPr="00250D1B">
        <w:rPr>
          <w:rFonts w:ascii="Times New Roman" w:hAnsi="Times New Roman"/>
          <w:sz w:val="28"/>
          <w:szCs w:val="28"/>
          <w:lang w:eastAsia="ru-RU"/>
        </w:rPr>
        <w:t xml:space="preserve">, </w:t>
      </w:r>
      <w:proofErr w:type="spellStart"/>
      <w:r w:rsidRPr="00250D1B">
        <w:rPr>
          <w:rFonts w:ascii="Times New Roman" w:hAnsi="Times New Roman"/>
          <w:sz w:val="28"/>
          <w:szCs w:val="28"/>
          <w:lang w:eastAsia="ru-RU"/>
        </w:rPr>
        <w:t>Никульского</w:t>
      </w:r>
      <w:proofErr w:type="spellEnd"/>
      <w:r w:rsidRPr="00250D1B">
        <w:rPr>
          <w:rFonts w:ascii="Times New Roman" w:hAnsi="Times New Roman"/>
          <w:sz w:val="28"/>
          <w:szCs w:val="28"/>
          <w:lang w:eastAsia="ru-RU"/>
        </w:rPr>
        <w:t xml:space="preserve"> фельдшерско-акушерских пунктов</w:t>
      </w:r>
      <w:r w:rsidRPr="00250D1B">
        <w:rPr>
          <w:rFonts w:ascii="Times New Roman" w:eastAsia="Times New Roman" w:hAnsi="Times New Roman"/>
          <w:sz w:val="28"/>
          <w:szCs w:val="28"/>
          <w:lang w:eastAsia="ru-RU"/>
        </w:rPr>
        <w:t xml:space="preserve">, </w:t>
      </w:r>
      <w:r w:rsidRPr="00250D1B">
        <w:rPr>
          <w:rFonts w:ascii="Times New Roman" w:hAnsi="Times New Roman"/>
          <w:sz w:val="28"/>
          <w:szCs w:val="28"/>
          <w:lang w:eastAsia="ru-RU"/>
        </w:rPr>
        <w:t>удо</w:t>
      </w:r>
      <w:r w:rsidR="0069343E">
        <w:rPr>
          <w:rFonts w:ascii="Times New Roman" w:hAnsi="Times New Roman"/>
          <w:sz w:val="28"/>
          <w:szCs w:val="28"/>
          <w:lang w:eastAsia="ru-RU"/>
        </w:rPr>
        <w:t xml:space="preserve">влетворенных качеством оказания медицинской </w:t>
      </w:r>
      <w:r w:rsidRPr="00250D1B">
        <w:rPr>
          <w:rFonts w:ascii="Times New Roman" w:hAnsi="Times New Roman"/>
          <w:sz w:val="28"/>
          <w:szCs w:val="28"/>
          <w:lang w:eastAsia="ru-RU"/>
        </w:rPr>
        <w:t>помощи.</w:t>
      </w:r>
    </w:p>
    <w:p w:rsidR="00904CF0" w:rsidRPr="00250D1B" w:rsidRDefault="00904CF0" w:rsidP="00A708AE">
      <w:pPr>
        <w:shd w:val="clear" w:color="auto" w:fill="FFFFFF"/>
        <w:spacing w:after="0" w:line="315" w:lineRule="atLeast"/>
        <w:ind w:firstLine="708"/>
        <w:jc w:val="both"/>
        <w:textAlignment w:val="baseline"/>
        <w:rPr>
          <w:rFonts w:ascii="Times New Roman" w:eastAsia="Times New Roman" w:hAnsi="Times New Roman"/>
          <w:spacing w:val="2"/>
          <w:sz w:val="28"/>
          <w:szCs w:val="28"/>
          <w:lang w:eastAsia="ru-RU"/>
        </w:rPr>
      </w:pPr>
      <w:r w:rsidRPr="00250D1B">
        <w:rPr>
          <w:rFonts w:ascii="Times New Roman" w:eastAsia="Times New Roman" w:hAnsi="Times New Roman"/>
          <w:spacing w:val="2"/>
          <w:sz w:val="28"/>
          <w:szCs w:val="28"/>
          <w:lang w:eastAsia="ru-RU"/>
        </w:rPr>
        <w:t>Планируемые значения целевых индикаторов программы по годам реализации представл</w:t>
      </w:r>
      <w:r w:rsidR="00C3081B" w:rsidRPr="00250D1B">
        <w:rPr>
          <w:rFonts w:ascii="Times New Roman" w:eastAsia="Times New Roman" w:hAnsi="Times New Roman"/>
          <w:spacing w:val="2"/>
          <w:sz w:val="28"/>
          <w:szCs w:val="28"/>
          <w:lang w:eastAsia="ru-RU"/>
        </w:rPr>
        <w:t>ены в таблице №</w:t>
      </w:r>
      <w:r w:rsidRPr="00250D1B">
        <w:rPr>
          <w:rFonts w:ascii="Times New Roman" w:eastAsia="Times New Roman" w:hAnsi="Times New Roman"/>
          <w:spacing w:val="2"/>
          <w:sz w:val="28"/>
          <w:szCs w:val="28"/>
          <w:lang w:eastAsia="ru-RU"/>
        </w:rPr>
        <w:t xml:space="preserve"> 2 приложения к программе.</w:t>
      </w: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69343E">
      <w:pPr>
        <w:shd w:val="clear" w:color="auto" w:fill="FFFFFF"/>
        <w:spacing w:after="0" w:line="315" w:lineRule="atLeast"/>
        <w:ind w:firstLine="708"/>
        <w:jc w:val="both"/>
        <w:textAlignment w:val="baseline"/>
        <w:rPr>
          <w:rFonts w:ascii="Times New Roman" w:eastAsia="Times New Roman" w:hAnsi="Times New Roman"/>
          <w:b/>
          <w:spacing w:val="2"/>
          <w:sz w:val="28"/>
          <w:szCs w:val="28"/>
          <w:u w:val="single"/>
          <w:lang w:eastAsia="ru-RU"/>
        </w:rPr>
      </w:pPr>
      <w:r w:rsidRPr="00250D1B">
        <w:rPr>
          <w:rFonts w:ascii="Times New Roman" w:eastAsia="Times New Roman" w:hAnsi="Times New Roman"/>
          <w:b/>
          <w:spacing w:val="2"/>
          <w:sz w:val="28"/>
          <w:szCs w:val="28"/>
          <w:u w:val="single"/>
          <w:lang w:eastAsia="ru-RU"/>
        </w:rPr>
        <w:t>5. Оценка эффективности мероприятий программы</w:t>
      </w: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69343E" w:rsidRDefault="00904CF0" w:rsidP="00B500D9">
      <w:pPr>
        <w:pStyle w:val="a4"/>
        <w:ind w:firstLine="708"/>
        <w:jc w:val="both"/>
        <w:rPr>
          <w:rFonts w:ascii="Times New Roman" w:hAnsi="Times New Roman"/>
          <w:sz w:val="28"/>
          <w:szCs w:val="28"/>
          <w:lang w:eastAsia="ru-RU"/>
        </w:rPr>
      </w:pPr>
      <w:r w:rsidRPr="0069343E">
        <w:rPr>
          <w:rFonts w:ascii="Times New Roman" w:hAnsi="Times New Roman"/>
          <w:sz w:val="28"/>
          <w:szCs w:val="28"/>
          <w:lang w:eastAsia="ru-RU"/>
        </w:rPr>
        <w:t>Успешная реал</w:t>
      </w:r>
      <w:r w:rsidR="00D71D6F" w:rsidRPr="0069343E">
        <w:rPr>
          <w:rFonts w:ascii="Times New Roman" w:hAnsi="Times New Roman"/>
          <w:sz w:val="28"/>
          <w:szCs w:val="28"/>
          <w:lang w:eastAsia="ru-RU"/>
        </w:rPr>
        <w:t>изация программы позволит к 2025</w:t>
      </w:r>
      <w:r w:rsidRPr="0069343E">
        <w:rPr>
          <w:rFonts w:ascii="Times New Roman" w:hAnsi="Times New Roman"/>
          <w:sz w:val="28"/>
          <w:szCs w:val="28"/>
          <w:lang w:eastAsia="ru-RU"/>
        </w:rPr>
        <w:t xml:space="preserve"> году обеспечить следующие результаты:</w:t>
      </w:r>
    </w:p>
    <w:p w:rsidR="00250D1B" w:rsidRPr="0069343E" w:rsidRDefault="00250D1B" w:rsidP="00B500D9">
      <w:pPr>
        <w:pStyle w:val="a4"/>
        <w:ind w:firstLine="708"/>
        <w:jc w:val="both"/>
        <w:rPr>
          <w:rFonts w:ascii="Times New Roman" w:hAnsi="Times New Roman"/>
          <w:sz w:val="28"/>
          <w:szCs w:val="28"/>
          <w:lang w:eastAsia="ru-RU"/>
        </w:rPr>
      </w:pPr>
      <w:r w:rsidRPr="0069343E">
        <w:rPr>
          <w:rFonts w:ascii="Times New Roman" w:hAnsi="Times New Roman"/>
          <w:sz w:val="28"/>
          <w:szCs w:val="28"/>
          <w:lang w:eastAsia="ru-RU"/>
        </w:rPr>
        <w:t>- увеличение доли граждан</w:t>
      </w:r>
      <w:r w:rsidR="00A449B3" w:rsidRPr="0069343E">
        <w:rPr>
          <w:rFonts w:ascii="Times New Roman" w:hAnsi="Times New Roman"/>
          <w:sz w:val="28"/>
          <w:szCs w:val="28"/>
          <w:lang w:eastAsia="ru-RU"/>
        </w:rPr>
        <w:t xml:space="preserve"> в возрасте от 3 до 79 лет</w:t>
      </w:r>
      <w:r w:rsidRPr="0069343E">
        <w:rPr>
          <w:rFonts w:ascii="Times New Roman" w:hAnsi="Times New Roman"/>
          <w:sz w:val="28"/>
          <w:szCs w:val="28"/>
          <w:lang w:eastAsia="ru-RU"/>
        </w:rPr>
        <w:t xml:space="preserve">, проживающих на территории </w:t>
      </w:r>
      <w:proofErr w:type="spellStart"/>
      <w:r w:rsidRPr="0069343E">
        <w:rPr>
          <w:rFonts w:ascii="Times New Roman" w:hAnsi="Times New Roman"/>
          <w:sz w:val="28"/>
          <w:szCs w:val="28"/>
          <w:lang w:eastAsia="ru-RU"/>
        </w:rPr>
        <w:t>Чебаковского</w:t>
      </w:r>
      <w:proofErr w:type="spellEnd"/>
      <w:r w:rsidRPr="0069343E">
        <w:rPr>
          <w:rFonts w:ascii="Times New Roman" w:hAnsi="Times New Roman"/>
          <w:sz w:val="28"/>
          <w:szCs w:val="28"/>
          <w:lang w:eastAsia="ru-RU"/>
        </w:rPr>
        <w:t xml:space="preserve"> сельского поселения,  систематически занимающихся физической культурой и спортом до 32 %;</w:t>
      </w:r>
    </w:p>
    <w:p w:rsidR="00250D1B" w:rsidRPr="0069343E" w:rsidRDefault="00250D1B" w:rsidP="00B500D9">
      <w:pPr>
        <w:pStyle w:val="a4"/>
        <w:ind w:firstLine="708"/>
        <w:jc w:val="both"/>
        <w:rPr>
          <w:rFonts w:ascii="Times New Roman" w:hAnsi="Times New Roman"/>
          <w:sz w:val="28"/>
          <w:szCs w:val="28"/>
          <w:lang w:eastAsia="ru-RU"/>
        </w:rPr>
      </w:pPr>
      <w:r w:rsidRPr="0069343E">
        <w:rPr>
          <w:rFonts w:ascii="Times New Roman" w:hAnsi="Times New Roman"/>
          <w:sz w:val="28"/>
          <w:szCs w:val="28"/>
          <w:lang w:eastAsia="ru-RU"/>
        </w:rPr>
        <w:t xml:space="preserve">- увеличение доли граждан, проживающих на территории </w:t>
      </w:r>
      <w:proofErr w:type="spellStart"/>
      <w:r w:rsidRPr="0069343E">
        <w:rPr>
          <w:rFonts w:ascii="Times New Roman" w:hAnsi="Times New Roman"/>
          <w:sz w:val="28"/>
          <w:szCs w:val="28"/>
          <w:lang w:eastAsia="ru-RU"/>
        </w:rPr>
        <w:t>Чебаковского</w:t>
      </w:r>
      <w:proofErr w:type="spellEnd"/>
      <w:r w:rsidRPr="0069343E">
        <w:rPr>
          <w:rFonts w:ascii="Times New Roman" w:hAnsi="Times New Roman"/>
          <w:sz w:val="28"/>
          <w:szCs w:val="28"/>
          <w:lang w:eastAsia="ru-RU"/>
        </w:rPr>
        <w:t xml:space="preserve"> сельского поселения,   участников творческих формирований до 15</w:t>
      </w:r>
      <w:r w:rsidR="001B5BB2" w:rsidRPr="0069343E">
        <w:rPr>
          <w:rFonts w:ascii="Times New Roman" w:hAnsi="Times New Roman"/>
          <w:sz w:val="28"/>
          <w:szCs w:val="28"/>
          <w:lang w:eastAsia="ru-RU"/>
        </w:rPr>
        <w:t>%;</w:t>
      </w:r>
    </w:p>
    <w:p w:rsidR="001B5BB2" w:rsidRPr="0069343E" w:rsidRDefault="001B5BB2" w:rsidP="00B500D9">
      <w:pPr>
        <w:pStyle w:val="a4"/>
        <w:ind w:firstLine="708"/>
        <w:jc w:val="both"/>
        <w:rPr>
          <w:rFonts w:ascii="Times New Roman" w:hAnsi="Times New Roman"/>
          <w:sz w:val="28"/>
          <w:szCs w:val="28"/>
          <w:lang w:eastAsia="ru-RU"/>
        </w:rPr>
      </w:pPr>
      <w:r w:rsidRPr="0069343E">
        <w:rPr>
          <w:rFonts w:ascii="Times New Roman" w:hAnsi="Times New Roman"/>
          <w:sz w:val="28"/>
          <w:szCs w:val="28"/>
          <w:lang w:eastAsia="ru-RU"/>
        </w:rPr>
        <w:t xml:space="preserve">- увеличение доли детей в возрасте от 6 до 18 лет, получающих услуги по дополнительному образованию на базе образовательных учреждений, расположенных  на территории </w:t>
      </w:r>
      <w:proofErr w:type="spellStart"/>
      <w:r w:rsidRPr="0069343E">
        <w:rPr>
          <w:rFonts w:ascii="Times New Roman" w:hAnsi="Times New Roman"/>
          <w:sz w:val="28"/>
          <w:szCs w:val="28"/>
          <w:lang w:eastAsia="ru-RU"/>
        </w:rPr>
        <w:t>Чебаковского</w:t>
      </w:r>
      <w:proofErr w:type="spellEnd"/>
      <w:r w:rsidRPr="0069343E">
        <w:rPr>
          <w:rFonts w:ascii="Times New Roman" w:hAnsi="Times New Roman"/>
          <w:sz w:val="28"/>
          <w:szCs w:val="28"/>
          <w:lang w:eastAsia="ru-RU"/>
        </w:rPr>
        <w:t xml:space="preserve"> сельского поселения до 78%;</w:t>
      </w:r>
    </w:p>
    <w:p w:rsidR="00A708AE" w:rsidRPr="0069343E" w:rsidRDefault="00A708AE" w:rsidP="00B500D9">
      <w:pPr>
        <w:pStyle w:val="a4"/>
        <w:ind w:firstLine="708"/>
        <w:jc w:val="both"/>
        <w:rPr>
          <w:rFonts w:ascii="Times New Roman" w:hAnsi="Times New Roman"/>
          <w:sz w:val="28"/>
          <w:szCs w:val="28"/>
          <w:lang w:eastAsia="ru-RU"/>
        </w:rPr>
      </w:pPr>
      <w:r w:rsidRPr="0069343E">
        <w:rPr>
          <w:rFonts w:ascii="Times New Roman" w:hAnsi="Times New Roman"/>
          <w:sz w:val="28"/>
          <w:szCs w:val="28"/>
          <w:lang w:eastAsia="ru-RU"/>
        </w:rPr>
        <w:t xml:space="preserve">- увеличение доли граждан, проживающих на территории обслуживания  </w:t>
      </w:r>
      <w:proofErr w:type="spellStart"/>
      <w:r w:rsidRPr="0069343E">
        <w:rPr>
          <w:rFonts w:ascii="Times New Roman" w:hAnsi="Times New Roman"/>
          <w:sz w:val="28"/>
          <w:szCs w:val="28"/>
          <w:lang w:eastAsia="ru-RU"/>
        </w:rPr>
        <w:t>Чебаковского</w:t>
      </w:r>
      <w:proofErr w:type="spellEnd"/>
      <w:r w:rsidRPr="0069343E">
        <w:rPr>
          <w:rFonts w:ascii="Times New Roman" w:hAnsi="Times New Roman"/>
          <w:sz w:val="28"/>
          <w:szCs w:val="28"/>
          <w:lang w:eastAsia="ru-RU"/>
        </w:rPr>
        <w:t xml:space="preserve">, </w:t>
      </w:r>
      <w:proofErr w:type="spellStart"/>
      <w:r w:rsidRPr="0069343E">
        <w:rPr>
          <w:rFonts w:ascii="Times New Roman" w:hAnsi="Times New Roman"/>
          <w:sz w:val="28"/>
          <w:szCs w:val="28"/>
          <w:lang w:eastAsia="ru-RU"/>
        </w:rPr>
        <w:t>Никульского</w:t>
      </w:r>
      <w:proofErr w:type="spellEnd"/>
      <w:r w:rsidRPr="0069343E">
        <w:rPr>
          <w:rFonts w:ascii="Times New Roman" w:hAnsi="Times New Roman"/>
          <w:sz w:val="28"/>
          <w:szCs w:val="28"/>
          <w:lang w:eastAsia="ru-RU"/>
        </w:rPr>
        <w:t xml:space="preserve"> фельдшерско-акушерских пунктов, удовлетворенных качеством оказания медицинской помощи, до 50%.</w:t>
      </w:r>
    </w:p>
    <w:p w:rsidR="00A708AE" w:rsidRPr="00250D1B" w:rsidRDefault="00A708AE" w:rsidP="001B5BB2">
      <w:pPr>
        <w:rPr>
          <w:rFonts w:ascii="Times New Roman" w:eastAsia="Times New Roman" w:hAnsi="Times New Roman"/>
          <w:sz w:val="28"/>
          <w:szCs w:val="28"/>
          <w:lang w:eastAsia="ru-RU"/>
        </w:rPr>
      </w:pPr>
    </w:p>
    <w:p w:rsidR="00C93A6B" w:rsidRPr="00250D1B" w:rsidRDefault="00C93A6B" w:rsidP="0069343E">
      <w:pPr>
        <w:shd w:val="clear" w:color="auto" w:fill="FFFFFF"/>
        <w:spacing w:after="0" w:line="315" w:lineRule="atLeast"/>
        <w:ind w:firstLine="708"/>
        <w:jc w:val="both"/>
        <w:textAlignment w:val="baseline"/>
        <w:rPr>
          <w:rFonts w:ascii="Times New Roman" w:eastAsia="Times New Roman" w:hAnsi="Times New Roman"/>
          <w:b/>
          <w:spacing w:val="2"/>
          <w:sz w:val="28"/>
          <w:szCs w:val="28"/>
          <w:u w:val="single"/>
          <w:lang w:eastAsia="ru-RU"/>
        </w:rPr>
      </w:pPr>
      <w:r w:rsidRPr="00250D1B">
        <w:rPr>
          <w:rFonts w:ascii="Times New Roman" w:eastAsia="Times New Roman" w:hAnsi="Times New Roman"/>
          <w:b/>
          <w:spacing w:val="2"/>
          <w:sz w:val="28"/>
          <w:szCs w:val="28"/>
          <w:u w:val="single"/>
          <w:lang w:eastAsia="ru-RU"/>
        </w:rPr>
        <w:lastRenderedPageBreak/>
        <w:t>6. Предложения по совершенствованию нормативно-правового и информационного обеспечения развития социальной инфраструктуры</w:t>
      </w: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FB7F13" w:rsidRPr="001B75E0" w:rsidRDefault="00FB7F13" w:rsidP="00FB7F13">
      <w:pPr>
        <w:ind w:firstLine="708"/>
        <w:jc w:val="both"/>
        <w:rPr>
          <w:rFonts w:ascii="Times New Roman" w:hAnsi="Times New Roman"/>
          <w:sz w:val="28"/>
          <w:szCs w:val="28"/>
        </w:rPr>
      </w:pPr>
      <w:proofErr w:type="gramStart"/>
      <w:r w:rsidRPr="001B75E0">
        <w:rPr>
          <w:rFonts w:ascii="Times New Roman" w:eastAsia="Times New Roman" w:hAnsi="Times New Roman"/>
          <w:spacing w:val="2"/>
          <w:sz w:val="28"/>
          <w:szCs w:val="28"/>
          <w:lang w:eastAsia="ru-RU"/>
        </w:rPr>
        <w:t xml:space="preserve">В настоящее время на территории </w:t>
      </w:r>
      <w:proofErr w:type="spellStart"/>
      <w:r w:rsidRPr="001B75E0">
        <w:rPr>
          <w:rFonts w:ascii="Times New Roman" w:eastAsia="Times New Roman" w:hAnsi="Times New Roman"/>
          <w:spacing w:val="2"/>
          <w:sz w:val="28"/>
          <w:szCs w:val="28"/>
          <w:lang w:eastAsia="ru-RU"/>
        </w:rPr>
        <w:t>Чебаковского</w:t>
      </w:r>
      <w:proofErr w:type="spellEnd"/>
      <w:r w:rsidRPr="001B75E0">
        <w:rPr>
          <w:rFonts w:ascii="Times New Roman" w:eastAsia="Times New Roman" w:hAnsi="Times New Roman"/>
          <w:spacing w:val="2"/>
          <w:sz w:val="28"/>
          <w:szCs w:val="28"/>
          <w:lang w:eastAsia="ru-RU"/>
        </w:rPr>
        <w:t xml:space="preserve"> сельского поселения действуют Генеральный план и Правила землепользования и застройки </w:t>
      </w:r>
      <w:proofErr w:type="spellStart"/>
      <w:r w:rsidRPr="001B75E0">
        <w:rPr>
          <w:rFonts w:ascii="Times New Roman" w:eastAsia="Times New Roman" w:hAnsi="Times New Roman"/>
          <w:spacing w:val="2"/>
          <w:sz w:val="28"/>
          <w:szCs w:val="28"/>
          <w:lang w:eastAsia="ru-RU"/>
        </w:rPr>
        <w:t>Чебаковского</w:t>
      </w:r>
      <w:proofErr w:type="spellEnd"/>
      <w:r w:rsidRPr="001B75E0">
        <w:rPr>
          <w:rFonts w:ascii="Times New Roman" w:eastAsia="Times New Roman" w:hAnsi="Times New Roman"/>
          <w:spacing w:val="2"/>
          <w:sz w:val="28"/>
          <w:szCs w:val="28"/>
          <w:lang w:eastAsia="ru-RU"/>
        </w:rPr>
        <w:t xml:space="preserve"> сельского поселения, утвержденные Решением Муниципального Совета Тутаевского муниципального района Ярославской области от 18.06.2009 №25-г «Об утверждении Генерального плана и Правил землепользования и застройки </w:t>
      </w:r>
      <w:r w:rsidR="0069343E" w:rsidRPr="001B75E0">
        <w:rPr>
          <w:rFonts w:ascii="Times New Roman" w:eastAsia="Times New Roman" w:hAnsi="Times New Roman"/>
          <w:spacing w:val="2"/>
          <w:sz w:val="28"/>
          <w:szCs w:val="28"/>
          <w:lang w:eastAsia="ru-RU"/>
        </w:rPr>
        <w:t xml:space="preserve">(далее </w:t>
      </w:r>
      <w:proofErr w:type="spellStart"/>
      <w:r w:rsidR="0069343E" w:rsidRPr="001B75E0">
        <w:rPr>
          <w:rFonts w:ascii="Times New Roman" w:eastAsia="Times New Roman" w:hAnsi="Times New Roman"/>
          <w:spacing w:val="2"/>
          <w:sz w:val="28"/>
          <w:szCs w:val="28"/>
          <w:lang w:eastAsia="ru-RU"/>
        </w:rPr>
        <w:t>ПЗиЗ</w:t>
      </w:r>
      <w:proofErr w:type="spellEnd"/>
      <w:r w:rsidR="0069343E" w:rsidRPr="001B75E0">
        <w:rPr>
          <w:rFonts w:ascii="Times New Roman" w:eastAsia="Times New Roman" w:hAnsi="Times New Roman"/>
          <w:spacing w:val="2"/>
          <w:sz w:val="28"/>
          <w:szCs w:val="28"/>
          <w:lang w:eastAsia="ru-RU"/>
        </w:rPr>
        <w:t xml:space="preserve">) </w:t>
      </w:r>
      <w:proofErr w:type="spellStart"/>
      <w:r w:rsidRPr="001B75E0">
        <w:rPr>
          <w:rFonts w:ascii="Times New Roman" w:eastAsia="Times New Roman" w:hAnsi="Times New Roman"/>
          <w:spacing w:val="2"/>
          <w:sz w:val="28"/>
          <w:szCs w:val="28"/>
          <w:lang w:eastAsia="ru-RU"/>
        </w:rPr>
        <w:t>Чебаковского</w:t>
      </w:r>
      <w:proofErr w:type="spellEnd"/>
      <w:r w:rsidRPr="001B75E0">
        <w:rPr>
          <w:rFonts w:ascii="Times New Roman" w:eastAsia="Times New Roman" w:hAnsi="Times New Roman"/>
          <w:spacing w:val="2"/>
          <w:sz w:val="28"/>
          <w:szCs w:val="28"/>
          <w:lang w:eastAsia="ru-RU"/>
        </w:rPr>
        <w:t xml:space="preserve"> сельского поселения Тутаевского района Ярославской области» (Изменения в </w:t>
      </w:r>
      <w:proofErr w:type="spellStart"/>
      <w:r w:rsidRPr="001B75E0">
        <w:rPr>
          <w:rFonts w:ascii="Times New Roman" w:eastAsia="Times New Roman" w:hAnsi="Times New Roman"/>
          <w:spacing w:val="2"/>
          <w:sz w:val="28"/>
          <w:szCs w:val="28"/>
          <w:lang w:eastAsia="ru-RU"/>
        </w:rPr>
        <w:t>ПЗиЗ</w:t>
      </w:r>
      <w:proofErr w:type="spellEnd"/>
      <w:r w:rsidRPr="001B75E0">
        <w:rPr>
          <w:rFonts w:ascii="Times New Roman" w:eastAsia="Times New Roman" w:hAnsi="Times New Roman"/>
          <w:spacing w:val="2"/>
          <w:sz w:val="28"/>
          <w:szCs w:val="28"/>
          <w:lang w:eastAsia="ru-RU"/>
        </w:rPr>
        <w:t xml:space="preserve"> </w:t>
      </w:r>
      <w:proofErr w:type="spellStart"/>
      <w:r w:rsidRPr="001B75E0">
        <w:rPr>
          <w:rFonts w:ascii="Times New Roman" w:eastAsia="Times New Roman" w:hAnsi="Times New Roman"/>
          <w:spacing w:val="2"/>
          <w:sz w:val="28"/>
          <w:szCs w:val="28"/>
          <w:lang w:eastAsia="ru-RU"/>
        </w:rPr>
        <w:t>Чебаковского</w:t>
      </w:r>
      <w:proofErr w:type="spellEnd"/>
      <w:r w:rsidRPr="001B75E0">
        <w:rPr>
          <w:rFonts w:ascii="Times New Roman" w:eastAsia="Times New Roman" w:hAnsi="Times New Roman"/>
          <w:spacing w:val="2"/>
          <w:sz w:val="28"/>
          <w:szCs w:val="28"/>
          <w:lang w:eastAsia="ru-RU"/>
        </w:rPr>
        <w:t xml:space="preserve"> сельского поселения Решение Муниципального Совета от 18.02.2016</w:t>
      </w:r>
      <w:proofErr w:type="gramEnd"/>
      <w:r w:rsidRPr="001B75E0">
        <w:rPr>
          <w:rFonts w:ascii="Times New Roman" w:eastAsia="Times New Roman" w:hAnsi="Times New Roman"/>
          <w:spacing w:val="2"/>
          <w:sz w:val="28"/>
          <w:szCs w:val="28"/>
          <w:lang w:eastAsia="ru-RU"/>
        </w:rPr>
        <w:t xml:space="preserve"> №</w:t>
      </w:r>
      <w:proofErr w:type="gramStart"/>
      <w:r w:rsidRPr="001B75E0">
        <w:rPr>
          <w:rFonts w:ascii="Times New Roman" w:eastAsia="Times New Roman" w:hAnsi="Times New Roman"/>
          <w:spacing w:val="2"/>
          <w:sz w:val="28"/>
          <w:szCs w:val="28"/>
          <w:lang w:eastAsia="ru-RU"/>
        </w:rPr>
        <w:t>129-г).</w:t>
      </w:r>
      <w:proofErr w:type="gramEnd"/>
      <w:r w:rsidRPr="001B75E0">
        <w:rPr>
          <w:rFonts w:ascii="Times New Roman" w:eastAsia="Times New Roman" w:hAnsi="Times New Roman"/>
          <w:spacing w:val="2"/>
          <w:sz w:val="28"/>
          <w:szCs w:val="28"/>
          <w:lang w:eastAsia="ru-RU"/>
        </w:rPr>
        <w:t xml:space="preserve"> </w:t>
      </w:r>
      <w:r w:rsidR="00805D9D" w:rsidRPr="001B75E0">
        <w:rPr>
          <w:rFonts w:ascii="Times New Roman" w:eastAsia="Times New Roman" w:hAnsi="Times New Roman"/>
          <w:spacing w:val="2"/>
          <w:sz w:val="28"/>
          <w:szCs w:val="28"/>
          <w:lang w:eastAsia="ru-RU"/>
        </w:rPr>
        <w:t>В 201</w:t>
      </w:r>
      <w:r w:rsidRPr="001B75E0">
        <w:rPr>
          <w:rFonts w:ascii="Times New Roman" w:eastAsia="Times New Roman" w:hAnsi="Times New Roman"/>
          <w:spacing w:val="2"/>
          <w:sz w:val="28"/>
          <w:szCs w:val="28"/>
          <w:lang w:eastAsia="ru-RU"/>
        </w:rPr>
        <w:t xml:space="preserve">7 году будут  внесены изменения в Правила землепользования и застройки </w:t>
      </w:r>
      <w:proofErr w:type="spellStart"/>
      <w:r w:rsidRPr="001B75E0">
        <w:rPr>
          <w:rFonts w:ascii="Times New Roman" w:eastAsia="Times New Roman" w:hAnsi="Times New Roman"/>
          <w:spacing w:val="2"/>
          <w:sz w:val="28"/>
          <w:szCs w:val="28"/>
          <w:lang w:eastAsia="ru-RU"/>
        </w:rPr>
        <w:t>Чебаковского</w:t>
      </w:r>
      <w:proofErr w:type="spellEnd"/>
      <w:r w:rsidRPr="001B75E0">
        <w:rPr>
          <w:rFonts w:ascii="Times New Roman" w:eastAsia="Times New Roman" w:hAnsi="Times New Roman"/>
          <w:spacing w:val="2"/>
          <w:sz w:val="28"/>
          <w:szCs w:val="28"/>
          <w:lang w:eastAsia="ru-RU"/>
        </w:rPr>
        <w:t xml:space="preserve"> сельского поселения в части структурирования градостроительных регламентов и видов разрешенного использования земельных участков.</w:t>
      </w: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C93A6B" w:rsidRPr="00250D1B" w:rsidRDefault="00C93A6B" w:rsidP="0084346E">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5A43D8" w:rsidRPr="00250D1B" w:rsidRDefault="005A43D8" w:rsidP="00C93A6B">
      <w:pPr>
        <w:shd w:val="clear" w:color="auto" w:fill="FFFFFF"/>
        <w:spacing w:after="0" w:line="315" w:lineRule="atLeast"/>
        <w:jc w:val="right"/>
        <w:textAlignment w:val="baseline"/>
        <w:rPr>
          <w:rFonts w:ascii="Times New Roman" w:eastAsia="Times New Roman" w:hAnsi="Times New Roman"/>
          <w:spacing w:val="2"/>
          <w:sz w:val="28"/>
          <w:szCs w:val="28"/>
          <w:lang w:eastAsia="ru-RU"/>
        </w:rPr>
        <w:sectPr w:rsidR="005A43D8" w:rsidRPr="00250D1B">
          <w:pgSz w:w="11906" w:h="16838"/>
          <w:pgMar w:top="1134" w:right="850" w:bottom="1134" w:left="1701" w:header="708" w:footer="708" w:gutter="0"/>
          <w:cols w:space="708"/>
          <w:docGrid w:linePitch="360"/>
        </w:sectPr>
      </w:pPr>
    </w:p>
    <w:p w:rsidR="00C93A6B" w:rsidRPr="00250D1B" w:rsidRDefault="00904CF0" w:rsidP="00C93A6B">
      <w:pPr>
        <w:shd w:val="clear" w:color="auto" w:fill="FFFFFF"/>
        <w:spacing w:after="0" w:line="315" w:lineRule="atLeast"/>
        <w:jc w:val="right"/>
        <w:textAlignment w:val="baseline"/>
        <w:rPr>
          <w:rFonts w:ascii="Times New Roman" w:eastAsia="Times New Roman" w:hAnsi="Times New Roman"/>
          <w:spacing w:val="2"/>
          <w:sz w:val="28"/>
          <w:szCs w:val="28"/>
          <w:lang w:eastAsia="ru-RU"/>
        </w:rPr>
      </w:pPr>
      <w:r w:rsidRPr="00250D1B">
        <w:rPr>
          <w:rFonts w:ascii="Times New Roman" w:eastAsia="Times New Roman" w:hAnsi="Times New Roman"/>
          <w:spacing w:val="2"/>
          <w:sz w:val="28"/>
          <w:szCs w:val="28"/>
          <w:lang w:eastAsia="ru-RU"/>
        </w:rPr>
        <w:lastRenderedPageBreak/>
        <w:t>Приложение</w:t>
      </w:r>
      <w:r w:rsidR="00D71D6F" w:rsidRPr="00250D1B">
        <w:rPr>
          <w:rFonts w:ascii="Times New Roman" w:eastAsia="Times New Roman" w:hAnsi="Times New Roman"/>
          <w:spacing w:val="2"/>
          <w:sz w:val="28"/>
          <w:szCs w:val="28"/>
          <w:lang w:eastAsia="ru-RU"/>
        </w:rPr>
        <w:t xml:space="preserve"> 1</w:t>
      </w:r>
      <w:r w:rsidRPr="00250D1B">
        <w:rPr>
          <w:rFonts w:ascii="Times New Roman" w:eastAsia="Times New Roman" w:hAnsi="Times New Roman"/>
          <w:spacing w:val="2"/>
          <w:sz w:val="28"/>
          <w:szCs w:val="28"/>
          <w:lang w:eastAsia="ru-RU"/>
        </w:rPr>
        <w:br/>
        <w:t>к Программе</w:t>
      </w:r>
      <w:r w:rsidR="00A708AE">
        <w:rPr>
          <w:rFonts w:ascii="Times New Roman" w:eastAsia="Times New Roman" w:hAnsi="Times New Roman"/>
          <w:spacing w:val="2"/>
          <w:sz w:val="28"/>
          <w:szCs w:val="28"/>
          <w:lang w:eastAsia="ru-RU"/>
        </w:rPr>
        <w:t xml:space="preserve"> </w:t>
      </w:r>
      <w:r w:rsidRPr="00250D1B">
        <w:rPr>
          <w:rFonts w:ascii="Times New Roman" w:eastAsia="Times New Roman" w:hAnsi="Times New Roman"/>
          <w:spacing w:val="2"/>
          <w:sz w:val="28"/>
          <w:szCs w:val="28"/>
          <w:lang w:eastAsia="ru-RU"/>
        </w:rPr>
        <w:t>комплексного развития социальной</w:t>
      </w:r>
      <w:r w:rsidRPr="00250D1B">
        <w:rPr>
          <w:rFonts w:ascii="Times New Roman" w:eastAsia="Times New Roman" w:hAnsi="Times New Roman"/>
          <w:spacing w:val="2"/>
          <w:sz w:val="28"/>
          <w:szCs w:val="28"/>
          <w:lang w:eastAsia="ru-RU"/>
        </w:rPr>
        <w:br/>
        <w:t xml:space="preserve">инфраструктуры </w:t>
      </w:r>
      <w:proofErr w:type="spellStart"/>
      <w:r w:rsidR="00C3081B" w:rsidRPr="00250D1B">
        <w:rPr>
          <w:rFonts w:ascii="Times New Roman" w:eastAsia="Times New Roman" w:hAnsi="Times New Roman"/>
          <w:spacing w:val="2"/>
          <w:sz w:val="28"/>
          <w:szCs w:val="28"/>
          <w:lang w:eastAsia="ru-RU"/>
        </w:rPr>
        <w:t>Чебаковского</w:t>
      </w:r>
      <w:proofErr w:type="spellEnd"/>
      <w:r w:rsidR="00D71D6F" w:rsidRPr="00250D1B">
        <w:rPr>
          <w:rFonts w:ascii="Times New Roman" w:eastAsia="Times New Roman" w:hAnsi="Times New Roman"/>
          <w:spacing w:val="2"/>
          <w:sz w:val="28"/>
          <w:szCs w:val="28"/>
          <w:lang w:eastAsia="ru-RU"/>
        </w:rPr>
        <w:t xml:space="preserve"> сельского поселения </w:t>
      </w:r>
    </w:p>
    <w:p w:rsidR="00904CF0" w:rsidRPr="00250D1B" w:rsidRDefault="00D71D6F" w:rsidP="00C93A6B">
      <w:pPr>
        <w:shd w:val="clear" w:color="auto" w:fill="FFFFFF"/>
        <w:spacing w:after="0" w:line="315" w:lineRule="atLeast"/>
        <w:jc w:val="right"/>
        <w:textAlignment w:val="baseline"/>
        <w:rPr>
          <w:rFonts w:ascii="Times New Roman" w:eastAsia="Times New Roman" w:hAnsi="Times New Roman"/>
          <w:spacing w:val="2"/>
          <w:sz w:val="28"/>
          <w:szCs w:val="28"/>
          <w:lang w:eastAsia="ru-RU"/>
        </w:rPr>
      </w:pPr>
      <w:r w:rsidRPr="00250D1B">
        <w:rPr>
          <w:rFonts w:ascii="Times New Roman" w:eastAsia="Times New Roman" w:hAnsi="Times New Roman"/>
          <w:spacing w:val="2"/>
          <w:sz w:val="28"/>
          <w:szCs w:val="28"/>
          <w:lang w:eastAsia="ru-RU"/>
        </w:rPr>
        <w:t>Ярославской области на 2017 - 2025</w:t>
      </w:r>
      <w:r w:rsidR="00904CF0" w:rsidRPr="00250D1B">
        <w:rPr>
          <w:rFonts w:ascii="Times New Roman" w:eastAsia="Times New Roman" w:hAnsi="Times New Roman"/>
          <w:spacing w:val="2"/>
          <w:sz w:val="28"/>
          <w:szCs w:val="28"/>
          <w:lang w:eastAsia="ru-RU"/>
        </w:rPr>
        <w:t xml:space="preserve"> годы</w:t>
      </w:r>
    </w:p>
    <w:p w:rsidR="00C512F9" w:rsidRPr="00250D1B" w:rsidRDefault="00C512F9" w:rsidP="00C512F9">
      <w:pPr>
        <w:pStyle w:val="a4"/>
        <w:jc w:val="center"/>
        <w:rPr>
          <w:rFonts w:ascii="Times New Roman" w:hAnsi="Times New Roman"/>
          <w:sz w:val="28"/>
          <w:szCs w:val="28"/>
          <w:lang w:eastAsia="ru-RU"/>
        </w:rPr>
      </w:pPr>
    </w:p>
    <w:p w:rsidR="00C512F9" w:rsidRPr="00250D1B" w:rsidRDefault="00904CF0" w:rsidP="00C512F9">
      <w:pPr>
        <w:pStyle w:val="a4"/>
        <w:jc w:val="center"/>
        <w:rPr>
          <w:rFonts w:ascii="Times New Roman" w:hAnsi="Times New Roman"/>
          <w:sz w:val="28"/>
          <w:szCs w:val="28"/>
          <w:lang w:eastAsia="ru-RU"/>
        </w:rPr>
      </w:pPr>
      <w:r w:rsidRPr="00250D1B">
        <w:rPr>
          <w:rFonts w:ascii="Times New Roman" w:hAnsi="Times New Roman"/>
          <w:sz w:val="28"/>
          <w:szCs w:val="28"/>
          <w:lang w:eastAsia="ru-RU"/>
        </w:rPr>
        <w:t>ПЕРЕЧЕНЬ МЕРОПРИЯТИЙ ПО ПРОЕКТИРОВАНИЮ, СТРОИТЕЛЬСТВУ И РЕКОНСТРУКЦИИ ОБЪЕКТОВ СОЦИАЛЬНОЙ ИНФРАСТРУКТУРЫ</w:t>
      </w:r>
    </w:p>
    <w:p w:rsidR="00904CF0" w:rsidRPr="00250D1B" w:rsidRDefault="00C3081B" w:rsidP="00C512F9">
      <w:pPr>
        <w:pStyle w:val="a4"/>
        <w:jc w:val="right"/>
        <w:rPr>
          <w:rFonts w:ascii="Times New Roman" w:hAnsi="Times New Roman"/>
          <w:sz w:val="28"/>
          <w:szCs w:val="28"/>
          <w:lang w:eastAsia="ru-RU"/>
        </w:rPr>
      </w:pPr>
      <w:r w:rsidRPr="00250D1B">
        <w:rPr>
          <w:rFonts w:ascii="Times New Roman" w:hAnsi="Times New Roman"/>
          <w:sz w:val="28"/>
          <w:szCs w:val="28"/>
          <w:lang w:eastAsia="ru-RU"/>
        </w:rPr>
        <w:t>Таблица №</w:t>
      </w:r>
      <w:r w:rsidR="00904CF0" w:rsidRPr="00250D1B">
        <w:rPr>
          <w:rFonts w:ascii="Times New Roman" w:hAnsi="Times New Roman"/>
          <w:sz w:val="28"/>
          <w:szCs w:val="28"/>
          <w:lang w:eastAsia="ru-RU"/>
        </w:rPr>
        <w:t xml:space="preserve"> 1</w:t>
      </w:r>
    </w:p>
    <w:tbl>
      <w:tblPr>
        <w:tblW w:w="15026" w:type="dxa"/>
        <w:tblLayout w:type="fixed"/>
        <w:tblCellMar>
          <w:left w:w="0" w:type="dxa"/>
          <w:right w:w="0" w:type="dxa"/>
        </w:tblCellMar>
        <w:tblLook w:val="04A0" w:firstRow="1" w:lastRow="0" w:firstColumn="1" w:lastColumn="0" w:noHBand="0" w:noVBand="1"/>
      </w:tblPr>
      <w:tblGrid>
        <w:gridCol w:w="625"/>
        <w:gridCol w:w="1785"/>
        <w:gridCol w:w="1843"/>
        <w:gridCol w:w="1559"/>
        <w:gridCol w:w="1701"/>
        <w:gridCol w:w="992"/>
        <w:gridCol w:w="851"/>
        <w:gridCol w:w="42"/>
        <w:gridCol w:w="781"/>
        <w:gridCol w:w="27"/>
        <w:gridCol w:w="754"/>
        <w:gridCol w:w="239"/>
        <w:gridCol w:w="542"/>
        <w:gridCol w:w="308"/>
        <w:gridCol w:w="473"/>
        <w:gridCol w:w="378"/>
        <w:gridCol w:w="403"/>
        <w:gridCol w:w="447"/>
        <w:gridCol w:w="1276"/>
      </w:tblGrid>
      <w:tr w:rsidR="00DE701D" w:rsidRPr="00250D1B" w:rsidTr="00A708AE">
        <w:trPr>
          <w:trHeight w:val="15"/>
        </w:trPr>
        <w:tc>
          <w:tcPr>
            <w:tcW w:w="625" w:type="dxa"/>
            <w:hideMark/>
          </w:tcPr>
          <w:p w:rsidR="00DE701D" w:rsidRPr="00250D1B" w:rsidRDefault="00DE701D" w:rsidP="0084346E">
            <w:pPr>
              <w:jc w:val="both"/>
              <w:rPr>
                <w:rFonts w:ascii="Times New Roman" w:hAnsi="Times New Roman"/>
                <w:sz w:val="28"/>
                <w:szCs w:val="28"/>
              </w:rPr>
            </w:pPr>
          </w:p>
        </w:tc>
        <w:tc>
          <w:tcPr>
            <w:tcW w:w="1785" w:type="dxa"/>
            <w:hideMark/>
          </w:tcPr>
          <w:p w:rsidR="00DE701D" w:rsidRPr="00250D1B" w:rsidRDefault="00DE701D" w:rsidP="0084346E">
            <w:pPr>
              <w:jc w:val="both"/>
              <w:rPr>
                <w:rFonts w:ascii="Times New Roman" w:hAnsi="Times New Roman"/>
                <w:sz w:val="28"/>
                <w:szCs w:val="28"/>
              </w:rPr>
            </w:pPr>
          </w:p>
        </w:tc>
        <w:tc>
          <w:tcPr>
            <w:tcW w:w="1843" w:type="dxa"/>
            <w:hideMark/>
          </w:tcPr>
          <w:p w:rsidR="00DE701D" w:rsidRPr="00250D1B" w:rsidRDefault="00DE701D" w:rsidP="0084346E">
            <w:pPr>
              <w:jc w:val="both"/>
              <w:rPr>
                <w:rFonts w:ascii="Times New Roman" w:hAnsi="Times New Roman"/>
                <w:sz w:val="28"/>
                <w:szCs w:val="28"/>
              </w:rPr>
            </w:pPr>
          </w:p>
        </w:tc>
        <w:tc>
          <w:tcPr>
            <w:tcW w:w="1559" w:type="dxa"/>
            <w:hideMark/>
          </w:tcPr>
          <w:p w:rsidR="00DE701D" w:rsidRPr="00250D1B" w:rsidRDefault="00DE701D" w:rsidP="0084346E">
            <w:pPr>
              <w:jc w:val="both"/>
              <w:rPr>
                <w:rFonts w:ascii="Times New Roman" w:hAnsi="Times New Roman"/>
                <w:sz w:val="28"/>
                <w:szCs w:val="28"/>
              </w:rPr>
            </w:pPr>
          </w:p>
        </w:tc>
        <w:tc>
          <w:tcPr>
            <w:tcW w:w="1701" w:type="dxa"/>
            <w:hideMark/>
          </w:tcPr>
          <w:p w:rsidR="00DE701D" w:rsidRPr="00250D1B" w:rsidRDefault="00DE701D" w:rsidP="0084346E">
            <w:pPr>
              <w:jc w:val="both"/>
              <w:rPr>
                <w:rFonts w:ascii="Times New Roman" w:hAnsi="Times New Roman"/>
                <w:sz w:val="28"/>
                <w:szCs w:val="28"/>
              </w:rPr>
            </w:pPr>
          </w:p>
        </w:tc>
        <w:tc>
          <w:tcPr>
            <w:tcW w:w="1885" w:type="dxa"/>
            <w:gridSpan w:val="3"/>
            <w:hideMark/>
          </w:tcPr>
          <w:p w:rsidR="00DE701D" w:rsidRPr="00250D1B" w:rsidRDefault="00DE701D" w:rsidP="0084346E">
            <w:pPr>
              <w:jc w:val="both"/>
              <w:rPr>
                <w:rFonts w:ascii="Times New Roman" w:hAnsi="Times New Roman"/>
                <w:sz w:val="28"/>
                <w:szCs w:val="28"/>
              </w:rPr>
            </w:pPr>
          </w:p>
        </w:tc>
        <w:tc>
          <w:tcPr>
            <w:tcW w:w="781" w:type="dxa"/>
            <w:hideMark/>
          </w:tcPr>
          <w:p w:rsidR="00DE701D" w:rsidRPr="00250D1B" w:rsidRDefault="00DE701D" w:rsidP="0084346E">
            <w:pPr>
              <w:jc w:val="both"/>
              <w:rPr>
                <w:rFonts w:ascii="Times New Roman" w:hAnsi="Times New Roman"/>
                <w:sz w:val="28"/>
                <w:szCs w:val="28"/>
              </w:rPr>
            </w:pPr>
          </w:p>
        </w:tc>
        <w:tc>
          <w:tcPr>
            <w:tcW w:w="781" w:type="dxa"/>
            <w:gridSpan w:val="2"/>
            <w:hideMark/>
          </w:tcPr>
          <w:p w:rsidR="00DE701D" w:rsidRPr="00250D1B" w:rsidRDefault="00DE701D" w:rsidP="0084346E">
            <w:pPr>
              <w:jc w:val="both"/>
              <w:rPr>
                <w:rFonts w:ascii="Times New Roman" w:hAnsi="Times New Roman"/>
                <w:sz w:val="28"/>
                <w:szCs w:val="28"/>
              </w:rPr>
            </w:pPr>
          </w:p>
        </w:tc>
        <w:tc>
          <w:tcPr>
            <w:tcW w:w="781" w:type="dxa"/>
            <w:gridSpan w:val="2"/>
            <w:hideMark/>
          </w:tcPr>
          <w:p w:rsidR="00DE701D" w:rsidRPr="00250D1B" w:rsidRDefault="00DE701D" w:rsidP="0084346E">
            <w:pPr>
              <w:jc w:val="both"/>
              <w:rPr>
                <w:rFonts w:ascii="Times New Roman" w:hAnsi="Times New Roman"/>
                <w:sz w:val="28"/>
                <w:szCs w:val="28"/>
              </w:rPr>
            </w:pPr>
          </w:p>
        </w:tc>
        <w:tc>
          <w:tcPr>
            <w:tcW w:w="781" w:type="dxa"/>
            <w:gridSpan w:val="2"/>
            <w:hideMark/>
          </w:tcPr>
          <w:p w:rsidR="00DE701D" w:rsidRPr="00250D1B" w:rsidRDefault="00DE701D" w:rsidP="0084346E">
            <w:pPr>
              <w:jc w:val="both"/>
              <w:rPr>
                <w:rFonts w:ascii="Times New Roman" w:hAnsi="Times New Roman"/>
                <w:sz w:val="28"/>
                <w:szCs w:val="28"/>
              </w:rPr>
            </w:pPr>
          </w:p>
        </w:tc>
        <w:tc>
          <w:tcPr>
            <w:tcW w:w="781" w:type="dxa"/>
            <w:gridSpan w:val="2"/>
          </w:tcPr>
          <w:p w:rsidR="00DE701D" w:rsidRPr="00250D1B" w:rsidRDefault="00DE701D" w:rsidP="0084346E">
            <w:pPr>
              <w:jc w:val="both"/>
              <w:rPr>
                <w:rFonts w:ascii="Times New Roman" w:hAnsi="Times New Roman"/>
                <w:sz w:val="28"/>
                <w:szCs w:val="28"/>
              </w:rPr>
            </w:pPr>
          </w:p>
        </w:tc>
        <w:tc>
          <w:tcPr>
            <w:tcW w:w="447" w:type="dxa"/>
            <w:hideMark/>
          </w:tcPr>
          <w:p w:rsidR="00DE701D" w:rsidRPr="00250D1B" w:rsidRDefault="00DE701D" w:rsidP="0084346E">
            <w:pPr>
              <w:jc w:val="both"/>
              <w:rPr>
                <w:rFonts w:ascii="Times New Roman" w:hAnsi="Times New Roman"/>
                <w:sz w:val="28"/>
                <w:szCs w:val="28"/>
              </w:rPr>
            </w:pPr>
          </w:p>
        </w:tc>
        <w:tc>
          <w:tcPr>
            <w:tcW w:w="1276" w:type="dxa"/>
            <w:hideMark/>
          </w:tcPr>
          <w:p w:rsidR="00DE701D" w:rsidRPr="00250D1B" w:rsidRDefault="00DE701D" w:rsidP="0084346E">
            <w:pPr>
              <w:jc w:val="both"/>
              <w:rPr>
                <w:rFonts w:ascii="Times New Roman" w:hAnsi="Times New Roman"/>
                <w:sz w:val="28"/>
                <w:szCs w:val="28"/>
              </w:rPr>
            </w:pPr>
          </w:p>
        </w:tc>
      </w:tr>
      <w:tr w:rsidR="00DE701D" w:rsidRPr="00250D1B" w:rsidTr="00A708AE">
        <w:tc>
          <w:tcPr>
            <w:tcW w:w="625"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DE701D" w:rsidRPr="00250D1B" w:rsidRDefault="00C3081B"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w:t>
            </w:r>
            <w:r w:rsidR="00DE701D" w:rsidRPr="00250D1B">
              <w:rPr>
                <w:rFonts w:ascii="Times New Roman" w:eastAsia="Times New Roman" w:hAnsi="Times New Roman"/>
                <w:sz w:val="24"/>
                <w:szCs w:val="24"/>
                <w:lang w:eastAsia="ru-RU"/>
              </w:rPr>
              <w:t xml:space="preserve"> </w:t>
            </w:r>
            <w:proofErr w:type="gramStart"/>
            <w:r w:rsidR="00DE701D" w:rsidRPr="00250D1B">
              <w:rPr>
                <w:rFonts w:ascii="Times New Roman" w:eastAsia="Times New Roman" w:hAnsi="Times New Roman"/>
                <w:sz w:val="24"/>
                <w:szCs w:val="24"/>
                <w:lang w:eastAsia="ru-RU"/>
              </w:rPr>
              <w:t>п</w:t>
            </w:r>
            <w:proofErr w:type="gramEnd"/>
            <w:r w:rsidR="00DE701D" w:rsidRPr="00250D1B">
              <w:rPr>
                <w:rFonts w:ascii="Times New Roman" w:eastAsia="Times New Roman" w:hAnsi="Times New Roman"/>
                <w:sz w:val="24"/>
                <w:szCs w:val="24"/>
                <w:lang w:eastAsia="ru-RU"/>
              </w:rPr>
              <w:t>/п</w:t>
            </w:r>
          </w:p>
        </w:tc>
        <w:tc>
          <w:tcPr>
            <w:tcW w:w="1785"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Программные мероприятия, обеспечивающие выполнение задачи</w:t>
            </w:r>
          </w:p>
        </w:tc>
        <w:tc>
          <w:tcPr>
            <w:tcW w:w="1843"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Главные распорядители</w:t>
            </w:r>
          </w:p>
        </w:tc>
        <w:tc>
          <w:tcPr>
            <w:tcW w:w="1559"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proofErr w:type="gramStart"/>
            <w:r w:rsidRPr="00250D1B">
              <w:rPr>
                <w:rFonts w:ascii="Times New Roman" w:eastAsia="Times New Roman" w:hAnsi="Times New Roman"/>
                <w:sz w:val="24"/>
                <w:szCs w:val="24"/>
                <w:lang w:eastAsia="ru-RU"/>
              </w:rPr>
              <w:t>Исполни</w:t>
            </w:r>
            <w:r w:rsidR="00A708AE">
              <w:rPr>
                <w:rFonts w:ascii="Times New Roman" w:eastAsia="Times New Roman" w:hAnsi="Times New Roman"/>
                <w:sz w:val="24"/>
                <w:szCs w:val="24"/>
                <w:lang w:eastAsia="ru-RU"/>
              </w:rPr>
              <w:t>-</w:t>
            </w:r>
            <w:proofErr w:type="spellStart"/>
            <w:r w:rsidRPr="00250D1B">
              <w:rPr>
                <w:rFonts w:ascii="Times New Roman" w:eastAsia="Times New Roman" w:hAnsi="Times New Roman"/>
                <w:sz w:val="24"/>
                <w:szCs w:val="24"/>
                <w:lang w:eastAsia="ru-RU"/>
              </w:rPr>
              <w:t>тели</w:t>
            </w:r>
            <w:proofErr w:type="spellEnd"/>
            <w:proofErr w:type="gramEnd"/>
          </w:p>
        </w:tc>
        <w:tc>
          <w:tcPr>
            <w:tcW w:w="1701"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Источник финансирования</w:t>
            </w:r>
          </w:p>
        </w:tc>
        <w:tc>
          <w:tcPr>
            <w:tcW w:w="992" w:type="dxa"/>
            <w:tcBorders>
              <w:top w:val="single" w:sz="6" w:space="0" w:color="000000"/>
              <w:left w:val="single" w:sz="6" w:space="0" w:color="000000"/>
              <w:right w:val="single" w:sz="6" w:space="0" w:color="000000"/>
            </w:tcBorders>
            <w:tcMar>
              <w:top w:w="0" w:type="dxa"/>
              <w:left w:w="149" w:type="dxa"/>
              <w:bottom w:w="0" w:type="dxa"/>
              <w:right w:w="149" w:type="dxa"/>
            </w:tcMar>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p>
        </w:tc>
        <w:tc>
          <w:tcPr>
            <w:tcW w:w="5245" w:type="dxa"/>
            <w:gridSpan w:val="1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Объемы финансирования, тыс. руб.</w:t>
            </w:r>
          </w:p>
        </w:tc>
        <w:tc>
          <w:tcPr>
            <w:tcW w:w="1276"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Ожидаемый результат</w:t>
            </w:r>
          </w:p>
        </w:tc>
      </w:tr>
      <w:tr w:rsidR="00DE701D" w:rsidRPr="00250D1B" w:rsidTr="00A708AE">
        <w:tc>
          <w:tcPr>
            <w:tcW w:w="625" w:type="dxa"/>
            <w:vMerge/>
            <w:tcBorders>
              <w:left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1785" w:type="dxa"/>
            <w:vMerge/>
            <w:tcBorders>
              <w:left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1843" w:type="dxa"/>
            <w:vMerge/>
            <w:tcBorders>
              <w:left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1559" w:type="dxa"/>
            <w:vMerge/>
            <w:tcBorders>
              <w:left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1701" w:type="dxa"/>
            <w:vMerge/>
            <w:tcBorders>
              <w:left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992"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Всего</w:t>
            </w:r>
          </w:p>
        </w:tc>
        <w:tc>
          <w:tcPr>
            <w:tcW w:w="851" w:type="dxa"/>
            <w:tcBorders>
              <w:top w:val="single" w:sz="6" w:space="0" w:color="000000"/>
              <w:left w:val="single" w:sz="6" w:space="0" w:color="000000"/>
              <w:right w:val="single" w:sz="6" w:space="0" w:color="000000"/>
            </w:tcBorders>
            <w:tcMar>
              <w:top w:w="0" w:type="dxa"/>
              <w:left w:w="149" w:type="dxa"/>
              <w:bottom w:w="0" w:type="dxa"/>
              <w:right w:w="149" w:type="dxa"/>
            </w:tcMar>
          </w:tcPr>
          <w:p w:rsidR="00DE701D" w:rsidRPr="00250D1B" w:rsidRDefault="00DE701D" w:rsidP="00910A80">
            <w:pPr>
              <w:spacing w:after="0" w:line="315" w:lineRule="atLeast"/>
              <w:jc w:val="center"/>
              <w:textAlignment w:val="baseline"/>
              <w:rPr>
                <w:rFonts w:ascii="Times New Roman" w:eastAsia="Times New Roman" w:hAnsi="Times New Roman"/>
                <w:sz w:val="24"/>
                <w:szCs w:val="24"/>
                <w:lang w:eastAsia="ru-RU"/>
              </w:rPr>
            </w:pPr>
          </w:p>
        </w:tc>
        <w:tc>
          <w:tcPr>
            <w:tcW w:w="4394" w:type="dxa"/>
            <w:gridSpan w:val="11"/>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910A80">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в том числе по годам</w:t>
            </w:r>
          </w:p>
        </w:tc>
        <w:tc>
          <w:tcPr>
            <w:tcW w:w="1276" w:type="dxa"/>
            <w:vMerge/>
            <w:tcBorders>
              <w:left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r>
      <w:tr w:rsidR="00DE701D" w:rsidRPr="00250D1B" w:rsidTr="00805D9D">
        <w:tc>
          <w:tcPr>
            <w:tcW w:w="625"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1785"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1559"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1701"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992"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2017</w:t>
            </w:r>
          </w:p>
        </w:tc>
        <w:tc>
          <w:tcPr>
            <w:tcW w:w="85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2018</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2019</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2020</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701D" w:rsidRPr="00250D1B" w:rsidRDefault="00DE701D" w:rsidP="00DE701D">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2021</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2022-</w:t>
            </w:r>
            <w:r w:rsidR="00B0167F" w:rsidRPr="00250D1B">
              <w:rPr>
                <w:rFonts w:ascii="Times New Roman" w:eastAsia="Times New Roman" w:hAnsi="Times New Roman"/>
                <w:sz w:val="24"/>
                <w:szCs w:val="24"/>
                <w:lang w:eastAsia="ru-RU"/>
              </w:rPr>
              <w:t>2025</w:t>
            </w:r>
          </w:p>
        </w:tc>
        <w:tc>
          <w:tcPr>
            <w:tcW w:w="1276"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84346E">
            <w:pPr>
              <w:spacing w:after="0"/>
              <w:jc w:val="both"/>
              <w:rPr>
                <w:rFonts w:ascii="Times New Roman" w:hAnsi="Times New Roman"/>
                <w:sz w:val="24"/>
                <w:szCs w:val="24"/>
              </w:rPr>
            </w:pPr>
          </w:p>
        </w:tc>
      </w:tr>
      <w:tr w:rsidR="00DE701D" w:rsidRPr="00250D1B" w:rsidTr="00805D9D">
        <w:tc>
          <w:tcPr>
            <w:tcW w:w="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1</w:t>
            </w:r>
          </w:p>
        </w:tc>
        <w:tc>
          <w:tcPr>
            <w:tcW w:w="17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4</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6</w:t>
            </w: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8</w:t>
            </w:r>
          </w:p>
        </w:tc>
        <w:tc>
          <w:tcPr>
            <w:tcW w:w="85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9</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10</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11</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12</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13</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DE701D" w:rsidRPr="00250D1B" w:rsidRDefault="00DE701D" w:rsidP="005A43D8">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14</w:t>
            </w:r>
          </w:p>
        </w:tc>
      </w:tr>
      <w:tr w:rsidR="00136714" w:rsidRPr="00250D1B" w:rsidTr="00805D9D">
        <w:tc>
          <w:tcPr>
            <w:tcW w:w="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250D1B" w:rsidRDefault="00136714" w:rsidP="008601AF">
            <w:pPr>
              <w:jc w:val="both"/>
              <w:rPr>
                <w:rFonts w:ascii="Times New Roman" w:hAnsi="Times New Roman"/>
                <w:sz w:val="24"/>
                <w:szCs w:val="24"/>
                <w:highlight w:val="yellow"/>
              </w:rPr>
            </w:pPr>
            <w:r w:rsidRPr="000E5C84">
              <w:rPr>
                <w:rFonts w:ascii="Times New Roman" w:hAnsi="Times New Roman"/>
                <w:sz w:val="24"/>
                <w:szCs w:val="24"/>
              </w:rPr>
              <w:t xml:space="preserve">  1</w:t>
            </w:r>
          </w:p>
        </w:tc>
        <w:tc>
          <w:tcPr>
            <w:tcW w:w="17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250D1B" w:rsidRDefault="00136714" w:rsidP="00A708AE">
            <w:pPr>
              <w:rPr>
                <w:rFonts w:ascii="Times New Roman" w:hAnsi="Times New Roman"/>
                <w:sz w:val="24"/>
                <w:szCs w:val="24"/>
                <w:highlight w:val="yellow"/>
              </w:rPr>
            </w:pPr>
            <w:r w:rsidRPr="000E5C84">
              <w:rPr>
                <w:rFonts w:ascii="Times New Roman" w:hAnsi="Times New Roman"/>
                <w:sz w:val="24"/>
                <w:szCs w:val="24"/>
              </w:rPr>
              <w:t xml:space="preserve">Обустройство  и ввод в эксплуатацию спортивной площадки </w:t>
            </w:r>
            <w:r w:rsidR="00FF7539" w:rsidRPr="000E5C84">
              <w:rPr>
                <w:rFonts w:ascii="Times New Roman" w:hAnsi="Times New Roman"/>
                <w:sz w:val="24"/>
                <w:szCs w:val="24"/>
              </w:rPr>
              <w:t xml:space="preserve">на территории п. </w:t>
            </w:r>
            <w:proofErr w:type="spellStart"/>
            <w:r w:rsidR="00FF7539" w:rsidRPr="000E5C84">
              <w:rPr>
                <w:rFonts w:ascii="Times New Roman" w:hAnsi="Times New Roman"/>
                <w:sz w:val="24"/>
                <w:szCs w:val="24"/>
              </w:rPr>
              <w:t>Никульское</w:t>
            </w:r>
            <w:proofErr w:type="spellEnd"/>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983826" w:rsidRDefault="00FF7539" w:rsidP="008601AF">
            <w:pPr>
              <w:jc w:val="both"/>
              <w:rPr>
                <w:rFonts w:ascii="Times New Roman" w:hAnsi="Times New Roman"/>
                <w:sz w:val="24"/>
                <w:szCs w:val="24"/>
              </w:rPr>
            </w:pPr>
            <w:r w:rsidRPr="00983826">
              <w:rPr>
                <w:rFonts w:ascii="Times New Roman" w:hAnsi="Times New Roman"/>
                <w:sz w:val="24"/>
                <w:szCs w:val="24"/>
              </w:rPr>
              <w:t>Департамент образования Администрации Тутаевского муниципального района</w:t>
            </w:r>
          </w:p>
        </w:tc>
        <w:tc>
          <w:tcPr>
            <w:tcW w:w="15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983826" w:rsidRDefault="00794775" w:rsidP="008601AF">
            <w:pPr>
              <w:jc w:val="both"/>
              <w:rPr>
                <w:rFonts w:ascii="Times New Roman" w:hAnsi="Times New Roman"/>
                <w:sz w:val="24"/>
                <w:szCs w:val="24"/>
              </w:rPr>
            </w:pPr>
            <w:r>
              <w:rPr>
                <w:rFonts w:ascii="Times New Roman" w:hAnsi="Times New Roman"/>
                <w:sz w:val="24"/>
                <w:szCs w:val="24"/>
              </w:rPr>
              <w:t>Муниципальное учреждение</w:t>
            </w:r>
            <w:r w:rsidRPr="004746A1">
              <w:rPr>
                <w:rFonts w:ascii="Times New Roman" w:hAnsi="Times New Roman"/>
                <w:sz w:val="24"/>
                <w:szCs w:val="24"/>
              </w:rPr>
              <w:t xml:space="preserve"> «Агентство по развитию Т</w:t>
            </w:r>
            <w:r>
              <w:rPr>
                <w:rFonts w:ascii="Times New Roman" w:hAnsi="Times New Roman"/>
                <w:sz w:val="24"/>
                <w:szCs w:val="24"/>
              </w:rPr>
              <w:t>утаевского муниципального района</w:t>
            </w:r>
            <w:r w:rsidRPr="004746A1">
              <w:rPr>
                <w:rFonts w:ascii="Times New Roman" w:hAnsi="Times New Roman"/>
                <w:sz w:val="24"/>
                <w:szCs w:val="24"/>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0E5C84" w:rsidRPr="00A449B3" w:rsidRDefault="00794775" w:rsidP="00A449B3">
            <w:pPr>
              <w:jc w:val="both"/>
              <w:rPr>
                <w:rFonts w:ascii="Times New Roman" w:hAnsi="Times New Roman"/>
                <w:sz w:val="24"/>
                <w:szCs w:val="24"/>
              </w:rPr>
            </w:pPr>
            <w:r>
              <w:rPr>
                <w:rFonts w:ascii="Times New Roman" w:hAnsi="Times New Roman"/>
                <w:sz w:val="24"/>
                <w:szCs w:val="24"/>
              </w:rPr>
              <w:t xml:space="preserve">Областной бюджет (далее ОБ), </w:t>
            </w:r>
            <w:r w:rsidR="00A449B3" w:rsidRPr="00A449B3">
              <w:rPr>
                <w:rFonts w:ascii="Times New Roman" w:hAnsi="Times New Roman"/>
                <w:sz w:val="24"/>
                <w:szCs w:val="24"/>
              </w:rPr>
              <w:t xml:space="preserve"> б</w:t>
            </w:r>
            <w:r w:rsidR="000E5C84" w:rsidRPr="00A449B3">
              <w:rPr>
                <w:rFonts w:ascii="Times New Roman" w:hAnsi="Times New Roman"/>
                <w:sz w:val="24"/>
                <w:szCs w:val="24"/>
              </w:rPr>
              <w:t xml:space="preserve">юджет </w:t>
            </w:r>
            <w:proofErr w:type="spellStart"/>
            <w:r w:rsidR="000E5C84" w:rsidRPr="00A449B3">
              <w:rPr>
                <w:rFonts w:ascii="Times New Roman" w:hAnsi="Times New Roman"/>
                <w:sz w:val="24"/>
                <w:szCs w:val="24"/>
              </w:rPr>
              <w:t>Чебаковского</w:t>
            </w:r>
            <w:proofErr w:type="spellEnd"/>
            <w:r w:rsidR="000E5C84" w:rsidRPr="00A449B3">
              <w:rPr>
                <w:rFonts w:ascii="Times New Roman" w:hAnsi="Times New Roman"/>
                <w:sz w:val="24"/>
                <w:szCs w:val="24"/>
              </w:rPr>
              <w:t xml:space="preserve"> сельского поселения,   </w:t>
            </w:r>
          </w:p>
          <w:p w:rsidR="00136714" w:rsidRPr="00250D1B" w:rsidRDefault="00136714" w:rsidP="008601AF">
            <w:pPr>
              <w:jc w:val="both"/>
              <w:rPr>
                <w:rFonts w:ascii="Times New Roman" w:hAnsi="Times New Roman"/>
                <w:sz w:val="24"/>
                <w:szCs w:val="24"/>
                <w:highlight w:val="yellow"/>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677477" w:rsidRDefault="00677477" w:rsidP="00677477">
            <w:pPr>
              <w:jc w:val="center"/>
              <w:rPr>
                <w:rFonts w:ascii="Times New Roman" w:hAnsi="Times New Roman"/>
                <w:sz w:val="24"/>
                <w:szCs w:val="24"/>
                <w:highlight w:val="yellow"/>
              </w:rPr>
            </w:pPr>
            <w:r w:rsidRPr="00677477">
              <w:rPr>
                <w:rFonts w:ascii="Times New Roman" w:eastAsia="Times New Roman" w:hAnsi="Times New Roman"/>
                <w:sz w:val="24"/>
                <w:szCs w:val="24"/>
                <w:lang w:eastAsia="ru-RU"/>
              </w:rPr>
              <w:t>5 526,75</w:t>
            </w: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250D1B" w:rsidRDefault="00677477" w:rsidP="00677477">
            <w:pPr>
              <w:jc w:val="center"/>
              <w:rPr>
                <w:rFonts w:ascii="Times New Roman" w:hAnsi="Times New Roman"/>
                <w:sz w:val="24"/>
                <w:szCs w:val="24"/>
                <w:highlight w:val="yellow"/>
              </w:rPr>
            </w:pPr>
            <w:r w:rsidRPr="00677477">
              <w:rPr>
                <w:rFonts w:ascii="Times New Roman" w:hAnsi="Times New Roman"/>
                <w:sz w:val="24"/>
                <w:szCs w:val="24"/>
              </w:rPr>
              <w:t>69,34</w:t>
            </w:r>
          </w:p>
        </w:tc>
        <w:tc>
          <w:tcPr>
            <w:tcW w:w="85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250D1B" w:rsidRDefault="00805D9D" w:rsidP="00677477">
            <w:pPr>
              <w:jc w:val="center"/>
              <w:rPr>
                <w:rFonts w:ascii="Times New Roman" w:hAnsi="Times New Roman"/>
                <w:sz w:val="24"/>
                <w:szCs w:val="24"/>
                <w:highlight w:val="yellow"/>
                <w:lang w:eastAsia="ru-RU"/>
              </w:rPr>
            </w:pPr>
            <w:r w:rsidRPr="00805D9D">
              <w:rPr>
                <w:rFonts w:ascii="Times New Roman" w:hAnsi="Times New Roman"/>
                <w:sz w:val="24"/>
                <w:szCs w:val="24"/>
                <w:lang w:eastAsia="ru-RU"/>
              </w:rPr>
              <w:t>0</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250D1B" w:rsidRDefault="00805D9D" w:rsidP="00805D9D">
            <w:pPr>
              <w:jc w:val="center"/>
              <w:rPr>
                <w:rFonts w:ascii="Times New Roman" w:hAnsi="Times New Roman"/>
                <w:sz w:val="24"/>
                <w:szCs w:val="24"/>
                <w:highlight w:val="yellow"/>
                <w:lang w:eastAsia="ru-RU"/>
              </w:rPr>
            </w:pPr>
            <w:r w:rsidRPr="00677477">
              <w:rPr>
                <w:rFonts w:ascii="Times New Roman" w:hAnsi="Times New Roman"/>
                <w:sz w:val="24"/>
                <w:szCs w:val="24"/>
                <w:lang w:eastAsia="ru-RU"/>
              </w:rPr>
              <w:t>5 457,</w:t>
            </w:r>
            <w:r>
              <w:rPr>
                <w:rFonts w:ascii="Times New Roman" w:hAnsi="Times New Roman"/>
                <w:sz w:val="24"/>
                <w:szCs w:val="24"/>
                <w:lang w:eastAsia="ru-RU"/>
              </w:rPr>
              <w:t xml:space="preserve"> </w:t>
            </w:r>
            <w:r w:rsidRPr="00677477">
              <w:rPr>
                <w:rFonts w:ascii="Times New Roman" w:hAnsi="Times New Roman"/>
                <w:sz w:val="24"/>
                <w:szCs w:val="24"/>
                <w:lang w:eastAsia="ru-RU"/>
              </w:rPr>
              <w:t>41</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250D1B" w:rsidRDefault="00677477" w:rsidP="00677477">
            <w:pPr>
              <w:jc w:val="center"/>
              <w:rPr>
                <w:rFonts w:ascii="Times New Roman" w:hAnsi="Times New Roman"/>
                <w:sz w:val="24"/>
                <w:szCs w:val="24"/>
                <w:highlight w:val="yellow"/>
                <w:lang w:eastAsia="ru-RU"/>
              </w:rPr>
            </w:pPr>
            <w:r w:rsidRPr="00677477">
              <w:rPr>
                <w:rFonts w:ascii="Times New Roman" w:hAnsi="Times New Roman"/>
                <w:sz w:val="24"/>
                <w:szCs w:val="24"/>
                <w:lang w:eastAsia="ru-RU"/>
              </w:rPr>
              <w:t>0</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250D1B" w:rsidRDefault="00677477" w:rsidP="00677477">
            <w:pPr>
              <w:jc w:val="center"/>
              <w:rPr>
                <w:rFonts w:ascii="Times New Roman" w:hAnsi="Times New Roman"/>
                <w:sz w:val="24"/>
                <w:szCs w:val="24"/>
                <w:highlight w:val="yellow"/>
                <w:lang w:eastAsia="ru-RU"/>
              </w:rPr>
            </w:pPr>
            <w:r w:rsidRPr="00677477">
              <w:rPr>
                <w:rFonts w:ascii="Times New Roman" w:hAnsi="Times New Roman"/>
                <w:sz w:val="24"/>
                <w:szCs w:val="24"/>
                <w:lang w:eastAsia="ru-RU"/>
              </w:rPr>
              <w:t>0</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250D1B" w:rsidRDefault="00677477" w:rsidP="00677477">
            <w:pPr>
              <w:jc w:val="center"/>
              <w:rPr>
                <w:rFonts w:ascii="Times New Roman" w:hAnsi="Times New Roman"/>
                <w:sz w:val="24"/>
                <w:szCs w:val="24"/>
                <w:highlight w:val="yellow"/>
                <w:lang w:eastAsia="ru-RU"/>
              </w:rPr>
            </w:pPr>
            <w:r w:rsidRPr="00677477">
              <w:rPr>
                <w:rFonts w:ascii="Times New Roman" w:hAnsi="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36714" w:rsidRPr="00250D1B" w:rsidRDefault="00FF7539" w:rsidP="008601AF">
            <w:pPr>
              <w:rPr>
                <w:rFonts w:ascii="Times New Roman" w:hAnsi="Times New Roman"/>
                <w:sz w:val="24"/>
                <w:szCs w:val="24"/>
                <w:lang w:eastAsia="ru-RU"/>
              </w:rPr>
            </w:pPr>
            <w:r w:rsidRPr="00250D1B">
              <w:rPr>
                <w:rFonts w:ascii="Times New Roman" w:hAnsi="Times New Roman"/>
                <w:sz w:val="24"/>
                <w:szCs w:val="24"/>
                <w:lang w:eastAsia="ru-RU"/>
              </w:rPr>
              <w:t>увеличение доли граждан</w:t>
            </w:r>
            <w:r w:rsidR="000420C3">
              <w:rPr>
                <w:rFonts w:ascii="Times New Roman" w:hAnsi="Times New Roman"/>
                <w:sz w:val="24"/>
                <w:szCs w:val="24"/>
                <w:lang w:eastAsia="ru-RU"/>
              </w:rPr>
              <w:t xml:space="preserve"> в возрасте от 3 до 79 лет</w:t>
            </w:r>
            <w:r w:rsidRPr="00250D1B">
              <w:rPr>
                <w:rFonts w:ascii="Times New Roman" w:hAnsi="Times New Roman"/>
                <w:sz w:val="24"/>
                <w:szCs w:val="24"/>
                <w:lang w:eastAsia="ru-RU"/>
              </w:rPr>
              <w:t xml:space="preserve">, проживающих на территории </w:t>
            </w:r>
            <w:proofErr w:type="spellStart"/>
            <w:r w:rsidRPr="00250D1B">
              <w:rPr>
                <w:rFonts w:ascii="Times New Roman" w:hAnsi="Times New Roman"/>
                <w:sz w:val="24"/>
                <w:szCs w:val="24"/>
                <w:lang w:eastAsia="ru-RU"/>
              </w:rPr>
              <w:t>Чебаковского</w:t>
            </w:r>
            <w:proofErr w:type="spellEnd"/>
            <w:r w:rsidRPr="00250D1B">
              <w:rPr>
                <w:rFonts w:ascii="Times New Roman" w:hAnsi="Times New Roman"/>
                <w:sz w:val="24"/>
                <w:szCs w:val="24"/>
                <w:lang w:eastAsia="ru-RU"/>
              </w:rPr>
              <w:t xml:space="preserve"> сельског</w:t>
            </w:r>
            <w:r w:rsidRPr="00250D1B">
              <w:rPr>
                <w:rFonts w:ascii="Times New Roman" w:hAnsi="Times New Roman"/>
                <w:sz w:val="24"/>
                <w:szCs w:val="24"/>
                <w:lang w:eastAsia="ru-RU"/>
              </w:rPr>
              <w:lastRenderedPageBreak/>
              <w:t>о поселения,  систематически занимающихся физической культурой и спортом до 3</w:t>
            </w:r>
            <w:r w:rsidR="00250D1B">
              <w:rPr>
                <w:rFonts w:ascii="Times New Roman" w:hAnsi="Times New Roman"/>
                <w:sz w:val="24"/>
                <w:szCs w:val="24"/>
                <w:lang w:eastAsia="ru-RU"/>
              </w:rPr>
              <w:t>2</w:t>
            </w:r>
            <w:r w:rsidRPr="00250D1B">
              <w:rPr>
                <w:rFonts w:ascii="Times New Roman" w:hAnsi="Times New Roman"/>
                <w:sz w:val="24"/>
                <w:szCs w:val="24"/>
                <w:lang w:eastAsia="ru-RU"/>
              </w:rPr>
              <w:t xml:space="preserve"> %.</w:t>
            </w:r>
          </w:p>
        </w:tc>
      </w:tr>
    </w:tbl>
    <w:p w:rsidR="008971CE" w:rsidRDefault="008971CE" w:rsidP="008971CE">
      <w:pPr>
        <w:shd w:val="clear" w:color="auto" w:fill="FFFFFF"/>
        <w:spacing w:after="0" w:line="315" w:lineRule="atLeast"/>
        <w:textAlignment w:val="baseline"/>
        <w:rPr>
          <w:rFonts w:ascii="Times New Roman" w:eastAsia="Times New Roman" w:hAnsi="Times New Roman"/>
          <w:spacing w:val="2"/>
          <w:sz w:val="28"/>
          <w:szCs w:val="28"/>
          <w:lang w:eastAsia="ru-RU"/>
        </w:rPr>
      </w:pPr>
    </w:p>
    <w:p w:rsidR="008971CE" w:rsidRDefault="008971CE" w:rsidP="008971CE">
      <w:pPr>
        <w:shd w:val="clear" w:color="auto" w:fill="FFFFFF"/>
        <w:spacing w:after="0" w:line="315" w:lineRule="atLeast"/>
        <w:textAlignment w:val="baseline"/>
        <w:rPr>
          <w:rFonts w:ascii="Times New Roman" w:eastAsia="Times New Roman" w:hAnsi="Times New Roman"/>
          <w:spacing w:val="2"/>
          <w:sz w:val="28"/>
          <w:szCs w:val="28"/>
          <w:lang w:eastAsia="ru-RU"/>
        </w:rPr>
        <w:sectPr w:rsidR="008971CE" w:rsidSect="00F34026">
          <w:pgSz w:w="16838" w:h="11906" w:orient="landscape"/>
          <w:pgMar w:top="1134" w:right="1134" w:bottom="851" w:left="1134" w:header="709" w:footer="709" w:gutter="0"/>
          <w:cols w:space="708"/>
          <w:docGrid w:linePitch="360"/>
        </w:sectPr>
      </w:pPr>
      <w:r>
        <w:rPr>
          <w:rFonts w:ascii="Times New Roman" w:eastAsia="Times New Roman" w:hAnsi="Times New Roman"/>
          <w:spacing w:val="2"/>
          <w:sz w:val="28"/>
          <w:szCs w:val="28"/>
          <w:lang w:eastAsia="ru-RU"/>
        </w:rPr>
        <w:t>Примечание: реализация данного мероприятия возможна при выделении средств из областного бюджета</w:t>
      </w:r>
    </w:p>
    <w:p w:rsidR="00F4187A" w:rsidRPr="00250D1B" w:rsidRDefault="00F4187A" w:rsidP="00F4187A">
      <w:pPr>
        <w:shd w:val="clear" w:color="auto" w:fill="FFFFFF"/>
        <w:spacing w:after="0" w:line="315" w:lineRule="atLeast"/>
        <w:jc w:val="center"/>
        <w:textAlignment w:val="baseline"/>
        <w:rPr>
          <w:rFonts w:ascii="Times New Roman" w:eastAsia="Times New Roman" w:hAnsi="Times New Roman"/>
          <w:spacing w:val="2"/>
          <w:sz w:val="28"/>
          <w:szCs w:val="28"/>
          <w:lang w:eastAsia="ru-RU"/>
        </w:rPr>
      </w:pPr>
      <w:r w:rsidRPr="00250D1B">
        <w:rPr>
          <w:rFonts w:ascii="Times New Roman" w:eastAsia="Times New Roman" w:hAnsi="Times New Roman"/>
          <w:spacing w:val="2"/>
          <w:sz w:val="28"/>
          <w:szCs w:val="28"/>
          <w:lang w:eastAsia="ru-RU"/>
        </w:rPr>
        <w:lastRenderedPageBreak/>
        <w:t>СВЕДЕНИЯ О ЦЕЛЕВЫХ ПОКАЗАТЕЛЯХ (ИНДИКАТОРАХ) ПРОГРАММЫ КОМПЛЕКСНОГО РАЗВИТИЯ СОЦИАЛЬНОЙ ИНФРАСТРУКТУРЫ И ИХ ЗНАЧЕНИЯХ</w:t>
      </w:r>
    </w:p>
    <w:p w:rsidR="00F4187A" w:rsidRPr="00250D1B" w:rsidRDefault="00F4187A" w:rsidP="00F4187A">
      <w:pPr>
        <w:shd w:val="clear" w:color="auto" w:fill="FFFFFF"/>
        <w:spacing w:after="0" w:line="315" w:lineRule="atLeast"/>
        <w:jc w:val="both"/>
        <w:textAlignment w:val="baseline"/>
        <w:rPr>
          <w:rFonts w:ascii="Times New Roman" w:eastAsia="Times New Roman" w:hAnsi="Times New Roman"/>
          <w:spacing w:val="2"/>
          <w:sz w:val="28"/>
          <w:szCs w:val="28"/>
          <w:lang w:eastAsia="ru-RU"/>
        </w:rPr>
      </w:pPr>
    </w:p>
    <w:p w:rsidR="00F4187A" w:rsidRPr="00250D1B" w:rsidRDefault="00F4187A" w:rsidP="00F4187A">
      <w:pPr>
        <w:shd w:val="clear" w:color="auto" w:fill="FFFFFF"/>
        <w:spacing w:after="0" w:line="315" w:lineRule="atLeast"/>
        <w:jc w:val="right"/>
        <w:textAlignment w:val="baseline"/>
        <w:rPr>
          <w:rFonts w:ascii="Times New Roman" w:eastAsia="Times New Roman" w:hAnsi="Times New Roman"/>
          <w:spacing w:val="2"/>
          <w:sz w:val="28"/>
          <w:szCs w:val="28"/>
          <w:lang w:eastAsia="ru-RU"/>
        </w:rPr>
      </w:pPr>
      <w:r w:rsidRPr="00250D1B">
        <w:rPr>
          <w:rFonts w:ascii="Times New Roman" w:eastAsia="Times New Roman" w:hAnsi="Times New Roman"/>
          <w:spacing w:val="2"/>
          <w:sz w:val="28"/>
          <w:szCs w:val="28"/>
          <w:lang w:eastAsia="ru-RU"/>
        </w:rPr>
        <w:t xml:space="preserve">Таблица </w:t>
      </w:r>
      <w:r w:rsidR="00A708AE">
        <w:rPr>
          <w:rFonts w:ascii="Times New Roman" w:eastAsia="Times New Roman" w:hAnsi="Times New Roman"/>
          <w:spacing w:val="2"/>
          <w:sz w:val="28"/>
          <w:szCs w:val="28"/>
          <w:lang w:eastAsia="ru-RU"/>
        </w:rPr>
        <w:t>№</w:t>
      </w:r>
      <w:r w:rsidRPr="00250D1B">
        <w:rPr>
          <w:rFonts w:ascii="Times New Roman" w:eastAsia="Times New Roman" w:hAnsi="Times New Roman"/>
          <w:spacing w:val="2"/>
          <w:sz w:val="28"/>
          <w:szCs w:val="28"/>
          <w:lang w:eastAsia="ru-RU"/>
        </w:rPr>
        <w:t>2</w:t>
      </w:r>
    </w:p>
    <w:tbl>
      <w:tblPr>
        <w:tblW w:w="10065" w:type="dxa"/>
        <w:tblInd w:w="-426" w:type="dxa"/>
        <w:tblLayout w:type="fixed"/>
        <w:tblCellMar>
          <w:left w:w="0" w:type="dxa"/>
          <w:right w:w="0" w:type="dxa"/>
        </w:tblCellMar>
        <w:tblLook w:val="04A0" w:firstRow="1" w:lastRow="0" w:firstColumn="1" w:lastColumn="0" w:noHBand="0" w:noVBand="1"/>
      </w:tblPr>
      <w:tblGrid>
        <w:gridCol w:w="710"/>
        <w:gridCol w:w="1984"/>
        <w:gridCol w:w="993"/>
        <w:gridCol w:w="141"/>
        <w:gridCol w:w="567"/>
        <w:gridCol w:w="284"/>
        <w:gridCol w:w="567"/>
        <w:gridCol w:w="283"/>
        <w:gridCol w:w="567"/>
        <w:gridCol w:w="284"/>
        <w:gridCol w:w="283"/>
        <w:gridCol w:w="142"/>
        <w:gridCol w:w="425"/>
        <w:gridCol w:w="134"/>
        <w:gridCol w:w="150"/>
        <w:gridCol w:w="567"/>
        <w:gridCol w:w="283"/>
        <w:gridCol w:w="439"/>
        <w:gridCol w:w="270"/>
        <w:gridCol w:w="142"/>
        <w:gridCol w:w="850"/>
      </w:tblGrid>
      <w:tr w:rsidR="00F4187A" w:rsidRPr="00250D1B" w:rsidTr="00DF0A63">
        <w:trPr>
          <w:trHeight w:val="15"/>
        </w:trPr>
        <w:tc>
          <w:tcPr>
            <w:tcW w:w="710" w:type="dxa"/>
            <w:hideMark/>
          </w:tcPr>
          <w:p w:rsidR="00F4187A" w:rsidRPr="00250D1B" w:rsidRDefault="00F4187A" w:rsidP="00DF0A63">
            <w:pPr>
              <w:jc w:val="both"/>
              <w:rPr>
                <w:rFonts w:ascii="Times New Roman" w:hAnsi="Times New Roman"/>
                <w:sz w:val="28"/>
                <w:szCs w:val="28"/>
              </w:rPr>
            </w:pPr>
          </w:p>
        </w:tc>
        <w:tc>
          <w:tcPr>
            <w:tcW w:w="1984" w:type="dxa"/>
            <w:hideMark/>
          </w:tcPr>
          <w:p w:rsidR="00F4187A" w:rsidRPr="00250D1B" w:rsidRDefault="00F4187A" w:rsidP="00DF0A63">
            <w:pPr>
              <w:jc w:val="both"/>
              <w:rPr>
                <w:rFonts w:ascii="Times New Roman" w:hAnsi="Times New Roman"/>
                <w:sz w:val="28"/>
                <w:szCs w:val="28"/>
              </w:rPr>
            </w:pPr>
          </w:p>
        </w:tc>
        <w:tc>
          <w:tcPr>
            <w:tcW w:w="993" w:type="dxa"/>
            <w:hideMark/>
          </w:tcPr>
          <w:p w:rsidR="00F4187A" w:rsidRPr="00250D1B" w:rsidRDefault="00F4187A" w:rsidP="00DF0A63">
            <w:pPr>
              <w:jc w:val="both"/>
              <w:rPr>
                <w:rFonts w:ascii="Times New Roman" w:hAnsi="Times New Roman"/>
                <w:sz w:val="28"/>
                <w:szCs w:val="28"/>
              </w:rPr>
            </w:pPr>
          </w:p>
        </w:tc>
        <w:tc>
          <w:tcPr>
            <w:tcW w:w="992" w:type="dxa"/>
            <w:gridSpan w:val="3"/>
            <w:hideMark/>
          </w:tcPr>
          <w:p w:rsidR="00F4187A" w:rsidRPr="00250D1B" w:rsidRDefault="00F4187A" w:rsidP="00DF0A63">
            <w:pPr>
              <w:jc w:val="both"/>
              <w:rPr>
                <w:rFonts w:ascii="Times New Roman" w:hAnsi="Times New Roman"/>
                <w:sz w:val="28"/>
                <w:szCs w:val="28"/>
              </w:rPr>
            </w:pPr>
          </w:p>
        </w:tc>
        <w:tc>
          <w:tcPr>
            <w:tcW w:w="1984" w:type="dxa"/>
            <w:gridSpan w:val="5"/>
            <w:hideMark/>
          </w:tcPr>
          <w:p w:rsidR="00F4187A" w:rsidRPr="00250D1B" w:rsidRDefault="00F4187A" w:rsidP="00DF0A63">
            <w:pPr>
              <w:jc w:val="both"/>
              <w:rPr>
                <w:rFonts w:ascii="Times New Roman" w:hAnsi="Times New Roman"/>
                <w:sz w:val="28"/>
                <w:szCs w:val="28"/>
              </w:rPr>
            </w:pPr>
          </w:p>
        </w:tc>
        <w:tc>
          <w:tcPr>
            <w:tcW w:w="701" w:type="dxa"/>
            <w:gridSpan w:val="3"/>
            <w:hideMark/>
          </w:tcPr>
          <w:p w:rsidR="00F4187A" w:rsidRPr="00250D1B" w:rsidRDefault="00F4187A" w:rsidP="00DF0A63">
            <w:pPr>
              <w:jc w:val="both"/>
              <w:rPr>
                <w:rFonts w:ascii="Times New Roman" w:hAnsi="Times New Roman"/>
                <w:sz w:val="28"/>
                <w:szCs w:val="28"/>
              </w:rPr>
            </w:pPr>
          </w:p>
        </w:tc>
        <w:tc>
          <w:tcPr>
            <w:tcW w:w="717" w:type="dxa"/>
            <w:gridSpan w:val="2"/>
            <w:hideMark/>
          </w:tcPr>
          <w:p w:rsidR="00F4187A" w:rsidRPr="00250D1B" w:rsidRDefault="00F4187A" w:rsidP="00DF0A63">
            <w:pPr>
              <w:jc w:val="both"/>
              <w:rPr>
                <w:rFonts w:ascii="Times New Roman" w:hAnsi="Times New Roman"/>
                <w:sz w:val="28"/>
                <w:szCs w:val="28"/>
              </w:rPr>
            </w:pPr>
          </w:p>
        </w:tc>
        <w:tc>
          <w:tcPr>
            <w:tcW w:w="722" w:type="dxa"/>
            <w:gridSpan w:val="2"/>
            <w:hideMark/>
          </w:tcPr>
          <w:p w:rsidR="00F4187A" w:rsidRPr="00250D1B" w:rsidRDefault="00F4187A" w:rsidP="00DF0A63">
            <w:pPr>
              <w:jc w:val="both"/>
              <w:rPr>
                <w:rFonts w:ascii="Times New Roman" w:hAnsi="Times New Roman"/>
                <w:sz w:val="28"/>
                <w:szCs w:val="28"/>
              </w:rPr>
            </w:pPr>
          </w:p>
        </w:tc>
        <w:tc>
          <w:tcPr>
            <w:tcW w:w="1262" w:type="dxa"/>
            <w:gridSpan w:val="3"/>
            <w:hideMark/>
          </w:tcPr>
          <w:p w:rsidR="00F4187A" w:rsidRPr="00250D1B" w:rsidRDefault="00F4187A" w:rsidP="00DF0A63">
            <w:pPr>
              <w:jc w:val="both"/>
              <w:rPr>
                <w:rFonts w:ascii="Times New Roman" w:hAnsi="Times New Roman"/>
                <w:sz w:val="28"/>
                <w:szCs w:val="28"/>
              </w:rPr>
            </w:pPr>
          </w:p>
        </w:tc>
      </w:tr>
      <w:tr w:rsidR="00F4187A" w:rsidRPr="002F5274" w:rsidTr="00DF0A63">
        <w:tc>
          <w:tcPr>
            <w:tcW w:w="710"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 xml:space="preserve">№ </w:t>
            </w:r>
            <w:proofErr w:type="gramStart"/>
            <w:r w:rsidRPr="002F5274">
              <w:rPr>
                <w:rFonts w:ascii="Times New Roman" w:eastAsia="Times New Roman" w:hAnsi="Times New Roman"/>
                <w:lang w:eastAsia="ru-RU"/>
              </w:rPr>
              <w:t>п</w:t>
            </w:r>
            <w:proofErr w:type="gramEnd"/>
            <w:r w:rsidRPr="002F5274">
              <w:rPr>
                <w:rFonts w:ascii="Times New Roman" w:eastAsia="Times New Roman" w:hAnsi="Times New Roman"/>
                <w:lang w:eastAsia="ru-RU"/>
              </w:rPr>
              <w:t>/п</w:t>
            </w:r>
          </w:p>
        </w:tc>
        <w:tc>
          <w:tcPr>
            <w:tcW w:w="1984"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Целевой показатель (индикатор)</w:t>
            </w:r>
          </w:p>
        </w:tc>
        <w:tc>
          <w:tcPr>
            <w:tcW w:w="993"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Единица измерения</w:t>
            </w:r>
          </w:p>
        </w:tc>
        <w:tc>
          <w:tcPr>
            <w:tcW w:w="992" w:type="dxa"/>
            <w:gridSpan w:val="3"/>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Базовое значение целевого показателя (индикатора), 2016 г.</w:t>
            </w:r>
          </w:p>
        </w:tc>
        <w:tc>
          <w:tcPr>
            <w:tcW w:w="5386" w:type="dxa"/>
            <w:gridSpan w:val="1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Планируемые значения целевых показателей (индикаторов) по годам реализации</w:t>
            </w:r>
          </w:p>
        </w:tc>
      </w:tr>
      <w:tr w:rsidR="00F4187A" w:rsidRPr="002F5274" w:rsidTr="00DF0A63">
        <w:tc>
          <w:tcPr>
            <w:tcW w:w="710"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jc w:val="both"/>
              <w:rPr>
                <w:rFonts w:ascii="Times New Roman" w:hAnsi="Times New Roman"/>
              </w:rPr>
            </w:pPr>
          </w:p>
        </w:tc>
        <w:tc>
          <w:tcPr>
            <w:tcW w:w="1984"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jc w:val="both"/>
              <w:rPr>
                <w:rFonts w:ascii="Times New Roman" w:hAnsi="Times New Roman"/>
              </w:rPr>
            </w:pPr>
          </w:p>
        </w:tc>
        <w:tc>
          <w:tcPr>
            <w:tcW w:w="993"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jc w:val="both"/>
              <w:rPr>
                <w:rFonts w:ascii="Times New Roman" w:hAnsi="Times New Roman"/>
              </w:rPr>
            </w:pPr>
          </w:p>
        </w:tc>
        <w:tc>
          <w:tcPr>
            <w:tcW w:w="992" w:type="dxa"/>
            <w:gridSpan w:val="3"/>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jc w:val="both"/>
              <w:rPr>
                <w:rFonts w:ascii="Times New Roman" w:hAnsi="Times New Roman"/>
              </w:rPr>
            </w:pP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both"/>
              <w:textAlignment w:val="baseline"/>
              <w:rPr>
                <w:rFonts w:ascii="Times New Roman" w:eastAsia="Times New Roman" w:hAnsi="Times New Roman"/>
                <w:lang w:eastAsia="ru-RU"/>
              </w:rPr>
            </w:pPr>
            <w:r w:rsidRPr="002F5274">
              <w:rPr>
                <w:rFonts w:ascii="Times New Roman" w:eastAsia="Times New Roman" w:hAnsi="Times New Roman"/>
                <w:lang w:eastAsia="ru-RU"/>
              </w:rPr>
              <w:t>2017</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both"/>
              <w:textAlignment w:val="baseline"/>
              <w:rPr>
                <w:rFonts w:ascii="Times New Roman" w:eastAsia="Times New Roman" w:hAnsi="Times New Roman"/>
                <w:lang w:eastAsia="ru-RU"/>
              </w:rPr>
            </w:pPr>
            <w:r w:rsidRPr="002F5274">
              <w:rPr>
                <w:rFonts w:ascii="Times New Roman" w:eastAsia="Times New Roman" w:hAnsi="Times New Roman"/>
                <w:lang w:eastAsia="ru-RU"/>
              </w:rPr>
              <w:t>2018</w:t>
            </w:r>
          </w:p>
        </w:tc>
        <w:tc>
          <w:tcPr>
            <w:tcW w:w="85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both"/>
              <w:textAlignment w:val="baseline"/>
              <w:rPr>
                <w:rFonts w:ascii="Times New Roman" w:eastAsia="Times New Roman" w:hAnsi="Times New Roman"/>
                <w:lang w:eastAsia="ru-RU"/>
              </w:rPr>
            </w:pPr>
            <w:r w:rsidRPr="002F5274">
              <w:rPr>
                <w:rFonts w:ascii="Times New Roman" w:eastAsia="Times New Roman" w:hAnsi="Times New Roman"/>
                <w:lang w:eastAsia="ru-RU"/>
              </w:rPr>
              <w:t>2019</w:t>
            </w:r>
          </w:p>
        </w:tc>
        <w:tc>
          <w:tcPr>
            <w:tcW w:w="85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both"/>
              <w:textAlignment w:val="baseline"/>
              <w:rPr>
                <w:rFonts w:ascii="Times New Roman" w:eastAsia="Times New Roman" w:hAnsi="Times New Roman"/>
                <w:lang w:eastAsia="ru-RU"/>
              </w:rPr>
            </w:pPr>
            <w:r w:rsidRPr="002F5274">
              <w:rPr>
                <w:rFonts w:ascii="Times New Roman" w:eastAsia="Times New Roman" w:hAnsi="Times New Roman"/>
                <w:lang w:eastAsia="ru-RU"/>
              </w:rPr>
              <w:t>2020</w:t>
            </w:r>
          </w:p>
        </w:tc>
        <w:tc>
          <w:tcPr>
            <w:tcW w:w="992" w:type="dxa"/>
            <w:gridSpan w:val="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F4187A" w:rsidRPr="002F5274" w:rsidRDefault="00F4187A" w:rsidP="00DF0A63">
            <w:pPr>
              <w:spacing w:after="0" w:line="315" w:lineRule="atLeast"/>
              <w:jc w:val="both"/>
              <w:textAlignment w:val="baseline"/>
              <w:rPr>
                <w:rFonts w:ascii="Times New Roman" w:eastAsia="Times New Roman" w:hAnsi="Times New Roman"/>
                <w:lang w:eastAsia="ru-RU"/>
              </w:rPr>
            </w:pPr>
            <w:r w:rsidRPr="002F5274">
              <w:rPr>
                <w:rFonts w:ascii="Times New Roman" w:eastAsia="Times New Roman" w:hAnsi="Times New Roman"/>
                <w:lang w:eastAsia="ru-RU"/>
              </w:rPr>
              <w:t>2021</w:t>
            </w:r>
          </w:p>
        </w:tc>
        <w:tc>
          <w:tcPr>
            <w:tcW w:w="992" w:type="dxa"/>
            <w:gridSpan w:val="2"/>
            <w:tcBorders>
              <w:top w:val="single" w:sz="6" w:space="0" w:color="000000"/>
              <w:left w:val="single" w:sz="4" w:space="0" w:color="auto"/>
              <w:bottom w:val="single" w:sz="6" w:space="0" w:color="000000"/>
              <w:right w:val="single" w:sz="6" w:space="0" w:color="000000"/>
            </w:tcBorders>
          </w:tcPr>
          <w:p w:rsidR="00F4187A" w:rsidRDefault="00F4187A" w:rsidP="00DF0A63">
            <w:pPr>
              <w:spacing w:after="0" w:line="315" w:lineRule="atLeast"/>
              <w:jc w:val="center"/>
              <w:textAlignment w:val="baseline"/>
              <w:rPr>
                <w:rFonts w:ascii="Times New Roman" w:eastAsia="Times New Roman" w:hAnsi="Times New Roman"/>
                <w:lang w:eastAsia="ru-RU"/>
              </w:rPr>
            </w:pPr>
            <w:r>
              <w:rPr>
                <w:rFonts w:ascii="Times New Roman" w:eastAsia="Times New Roman" w:hAnsi="Times New Roman"/>
                <w:lang w:eastAsia="ru-RU"/>
              </w:rPr>
              <w:t>2022-</w:t>
            </w:r>
          </w:p>
          <w:p w:rsidR="00F4187A" w:rsidRPr="002F5274" w:rsidRDefault="00805D9D" w:rsidP="00DF0A63">
            <w:pPr>
              <w:spacing w:after="0" w:line="315" w:lineRule="atLeast"/>
              <w:jc w:val="center"/>
              <w:textAlignment w:val="baseline"/>
              <w:rPr>
                <w:rFonts w:ascii="Times New Roman" w:eastAsia="Times New Roman" w:hAnsi="Times New Roman"/>
                <w:lang w:eastAsia="ru-RU"/>
              </w:rPr>
            </w:pPr>
            <w:r>
              <w:rPr>
                <w:rFonts w:ascii="Times New Roman" w:eastAsia="Times New Roman" w:hAnsi="Times New Roman"/>
                <w:lang w:eastAsia="ru-RU"/>
              </w:rPr>
              <w:t>202</w:t>
            </w:r>
            <w:r w:rsidR="00F4187A">
              <w:rPr>
                <w:rFonts w:ascii="Times New Roman" w:eastAsia="Times New Roman" w:hAnsi="Times New Roman"/>
                <w:lang w:eastAsia="ru-RU"/>
              </w:rPr>
              <w:t>5</w:t>
            </w:r>
          </w:p>
        </w:tc>
      </w:tr>
      <w:tr w:rsidR="00F4187A" w:rsidRPr="002F5274" w:rsidTr="00DF0A63">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1</w:t>
            </w:r>
          </w:p>
        </w:tc>
        <w:tc>
          <w:tcPr>
            <w:tcW w:w="198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2</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3</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4</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5</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6</w:t>
            </w:r>
          </w:p>
        </w:tc>
        <w:tc>
          <w:tcPr>
            <w:tcW w:w="850"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7</w:t>
            </w:r>
          </w:p>
        </w:tc>
        <w:tc>
          <w:tcPr>
            <w:tcW w:w="85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8</w:t>
            </w:r>
          </w:p>
        </w:tc>
        <w:tc>
          <w:tcPr>
            <w:tcW w:w="992" w:type="dxa"/>
            <w:gridSpan w:val="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9</w:t>
            </w:r>
          </w:p>
        </w:tc>
        <w:tc>
          <w:tcPr>
            <w:tcW w:w="992" w:type="dxa"/>
            <w:gridSpan w:val="2"/>
            <w:tcBorders>
              <w:top w:val="single" w:sz="6" w:space="0" w:color="000000"/>
              <w:left w:val="single" w:sz="4" w:space="0" w:color="auto"/>
              <w:bottom w:val="single" w:sz="6" w:space="0" w:color="000000"/>
              <w:right w:val="single" w:sz="6" w:space="0" w:color="000000"/>
            </w:tcBorders>
          </w:tcPr>
          <w:p w:rsidR="00F4187A" w:rsidRPr="002F5274" w:rsidRDefault="00F4187A" w:rsidP="00DF0A6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t>10</w:t>
            </w:r>
          </w:p>
        </w:tc>
      </w:tr>
      <w:tr w:rsidR="00F4187A" w:rsidRPr="00250D1B" w:rsidTr="00DF0A63">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50D1B" w:rsidRDefault="00F4187A" w:rsidP="00DF0A63">
            <w:pPr>
              <w:spacing w:after="0"/>
              <w:jc w:val="both"/>
              <w:rPr>
                <w:rFonts w:ascii="Times New Roman" w:hAnsi="Times New Roman"/>
                <w:sz w:val="24"/>
                <w:szCs w:val="24"/>
              </w:rPr>
            </w:pPr>
          </w:p>
        </w:tc>
        <w:tc>
          <w:tcPr>
            <w:tcW w:w="9355" w:type="dxa"/>
            <w:gridSpan w:val="2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50D1B" w:rsidRDefault="00F4187A" w:rsidP="00794775">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 xml:space="preserve">Программа комплексного развития социальной инфраструктуры </w:t>
            </w:r>
            <w:proofErr w:type="spellStart"/>
            <w:r w:rsidRPr="00250D1B">
              <w:rPr>
                <w:rFonts w:ascii="Times New Roman" w:eastAsia="Times New Roman" w:hAnsi="Times New Roman"/>
                <w:spacing w:val="2"/>
                <w:sz w:val="24"/>
                <w:szCs w:val="24"/>
                <w:lang w:eastAsia="ru-RU"/>
              </w:rPr>
              <w:t>Чебаковского</w:t>
            </w:r>
            <w:proofErr w:type="spellEnd"/>
            <w:r w:rsidRPr="00250D1B">
              <w:rPr>
                <w:rFonts w:ascii="Times New Roman" w:eastAsia="Times New Roman" w:hAnsi="Times New Roman"/>
                <w:sz w:val="24"/>
                <w:szCs w:val="24"/>
                <w:lang w:eastAsia="ru-RU"/>
              </w:rPr>
              <w:t xml:space="preserve"> сельского поселения Ярославской области</w:t>
            </w:r>
          </w:p>
        </w:tc>
      </w:tr>
      <w:tr w:rsidR="00F4187A" w:rsidRPr="00250D1B" w:rsidTr="00DF0A63">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50D1B" w:rsidRDefault="00F4187A" w:rsidP="00DF0A63">
            <w:pPr>
              <w:spacing w:after="0"/>
              <w:jc w:val="both"/>
              <w:rPr>
                <w:rFonts w:ascii="Times New Roman" w:hAnsi="Times New Roman"/>
                <w:sz w:val="24"/>
                <w:szCs w:val="24"/>
              </w:rPr>
            </w:pPr>
          </w:p>
        </w:tc>
        <w:tc>
          <w:tcPr>
            <w:tcW w:w="9355" w:type="dxa"/>
            <w:gridSpan w:val="2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50D1B" w:rsidRDefault="00F4187A" w:rsidP="00794775">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 xml:space="preserve">Цель. Обеспечение сбалансированного, перспективного развития социальной инфраструктуры </w:t>
            </w:r>
            <w:proofErr w:type="spellStart"/>
            <w:r w:rsidRPr="00250D1B">
              <w:rPr>
                <w:rFonts w:ascii="Times New Roman" w:eastAsia="Times New Roman" w:hAnsi="Times New Roman"/>
                <w:spacing w:val="2"/>
                <w:sz w:val="24"/>
                <w:szCs w:val="24"/>
                <w:lang w:eastAsia="ru-RU"/>
              </w:rPr>
              <w:t>Чебаковского</w:t>
            </w:r>
            <w:proofErr w:type="spellEnd"/>
            <w:r w:rsidRPr="00250D1B">
              <w:rPr>
                <w:rFonts w:ascii="Times New Roman" w:eastAsia="Times New Roman" w:hAnsi="Times New Roman"/>
                <w:sz w:val="24"/>
                <w:szCs w:val="24"/>
                <w:lang w:eastAsia="ru-RU"/>
              </w:rPr>
              <w:t xml:space="preserve"> сельского поселения Ярославской области в соответствии с установленными потребностями в объектах социальной инфраструктуры сельского поселения</w:t>
            </w:r>
          </w:p>
        </w:tc>
      </w:tr>
      <w:tr w:rsidR="00F4187A" w:rsidRPr="00250D1B" w:rsidTr="00DF0A63">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50D1B" w:rsidRDefault="00F4187A" w:rsidP="00DF0A63">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1</w:t>
            </w:r>
          </w:p>
        </w:tc>
        <w:tc>
          <w:tcPr>
            <w:tcW w:w="9355" w:type="dxa"/>
            <w:gridSpan w:val="2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4187A" w:rsidRPr="00250D1B" w:rsidRDefault="00F4187A" w:rsidP="00794775">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 xml:space="preserve">Задача. </w:t>
            </w:r>
            <w:r w:rsidRPr="000420C3">
              <w:rPr>
                <w:rFonts w:ascii="Times New Roman" w:eastAsia="Times New Roman" w:hAnsi="Times New Roman"/>
                <w:sz w:val="24"/>
                <w:szCs w:val="24"/>
                <w:lang w:eastAsia="ru-RU"/>
              </w:rPr>
              <w:t xml:space="preserve">Обеспечение доступности объектов социальной инфраструктуры (физической культуры и спорта, культуры, образования, здравоохранения) для населения </w:t>
            </w:r>
            <w:proofErr w:type="spellStart"/>
            <w:r w:rsidRPr="000420C3">
              <w:rPr>
                <w:rFonts w:ascii="Times New Roman" w:eastAsia="Times New Roman" w:hAnsi="Times New Roman"/>
                <w:sz w:val="24"/>
                <w:szCs w:val="24"/>
                <w:lang w:eastAsia="ru-RU"/>
              </w:rPr>
              <w:t>Чебаковского</w:t>
            </w:r>
            <w:proofErr w:type="spellEnd"/>
            <w:r w:rsidRPr="000420C3">
              <w:rPr>
                <w:rFonts w:ascii="Times New Roman" w:eastAsia="Times New Roman" w:hAnsi="Times New Roman"/>
                <w:sz w:val="24"/>
                <w:szCs w:val="24"/>
                <w:lang w:eastAsia="ru-RU"/>
              </w:rPr>
              <w:t xml:space="preserve"> сельского поселения Ярославской области</w:t>
            </w:r>
          </w:p>
        </w:tc>
      </w:tr>
      <w:tr w:rsidR="00F4187A" w:rsidRPr="00250D1B" w:rsidTr="00DF0A63">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A708AE" w:rsidP="00DF0A63">
            <w:pPr>
              <w:spacing w:after="0" w:line="315" w:lineRule="atLeast"/>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31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F4187A" w:rsidP="00DF0A63">
            <w:pPr>
              <w:spacing w:after="0" w:line="315" w:lineRule="atLeast"/>
              <w:textAlignment w:val="baseline"/>
              <w:rPr>
                <w:rFonts w:ascii="Times New Roman" w:hAnsi="Times New Roman"/>
                <w:sz w:val="24"/>
                <w:szCs w:val="24"/>
                <w:lang w:eastAsia="ru-RU"/>
              </w:rPr>
            </w:pPr>
            <w:r w:rsidRPr="00250D1B">
              <w:rPr>
                <w:rFonts w:ascii="Times New Roman" w:eastAsia="Times New Roman" w:hAnsi="Times New Roman"/>
                <w:sz w:val="24"/>
                <w:szCs w:val="24"/>
                <w:lang w:eastAsia="ru-RU"/>
              </w:rPr>
              <w:t>Доля  граждан в возрасте от 3 до 79 лет,</w:t>
            </w:r>
            <w:r w:rsidRPr="00250D1B">
              <w:rPr>
                <w:rFonts w:ascii="Times New Roman" w:hAnsi="Times New Roman"/>
                <w:sz w:val="24"/>
                <w:szCs w:val="24"/>
                <w:lang w:eastAsia="ru-RU"/>
              </w:rPr>
              <w:t xml:space="preserve"> проживающих на территории </w:t>
            </w:r>
            <w:proofErr w:type="spellStart"/>
            <w:r w:rsidRPr="00250D1B">
              <w:rPr>
                <w:rFonts w:ascii="Times New Roman" w:hAnsi="Times New Roman"/>
                <w:sz w:val="24"/>
                <w:szCs w:val="24"/>
                <w:lang w:eastAsia="ru-RU"/>
              </w:rPr>
              <w:t>Чебаковского</w:t>
            </w:r>
            <w:proofErr w:type="spellEnd"/>
            <w:r w:rsidRPr="00250D1B">
              <w:rPr>
                <w:rFonts w:ascii="Times New Roman" w:hAnsi="Times New Roman"/>
                <w:sz w:val="24"/>
                <w:szCs w:val="24"/>
                <w:lang w:eastAsia="ru-RU"/>
              </w:rPr>
              <w:t xml:space="preserve"> сельского поселения,</w:t>
            </w:r>
            <w:r w:rsidRPr="00250D1B">
              <w:rPr>
                <w:rFonts w:ascii="Times New Roman" w:eastAsia="Times New Roman" w:hAnsi="Times New Roman"/>
                <w:sz w:val="24"/>
                <w:szCs w:val="24"/>
                <w:lang w:eastAsia="ru-RU"/>
              </w:rPr>
              <w:t xml:space="preserve"> систематически занимающихся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F4187A" w:rsidP="00DF0A63">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F4187A" w:rsidP="00DF0A63">
            <w:pPr>
              <w:spacing w:after="0" w:line="315" w:lineRule="atLeast"/>
              <w:jc w:val="center"/>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11</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F4187A" w:rsidP="00DF0A63">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12</w:t>
            </w:r>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EB42DD" w:rsidP="00DF0A63">
            <w:pPr>
              <w:spacing w:after="0" w:line="315" w:lineRule="atLeast"/>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F4187A" w:rsidP="00EB42DD">
            <w:pPr>
              <w:spacing w:after="0" w:line="315" w:lineRule="atLeast"/>
              <w:jc w:val="both"/>
              <w:textAlignment w:val="baseline"/>
              <w:rPr>
                <w:rFonts w:ascii="Times New Roman" w:eastAsia="Times New Roman" w:hAnsi="Times New Roman"/>
                <w:sz w:val="24"/>
                <w:szCs w:val="24"/>
                <w:lang w:eastAsia="ru-RU"/>
              </w:rPr>
            </w:pPr>
            <w:r w:rsidRPr="00250D1B">
              <w:rPr>
                <w:rFonts w:ascii="Times New Roman" w:eastAsia="Times New Roman" w:hAnsi="Times New Roman"/>
                <w:sz w:val="24"/>
                <w:szCs w:val="24"/>
                <w:lang w:eastAsia="ru-RU"/>
              </w:rPr>
              <w:t>2</w:t>
            </w:r>
            <w:r w:rsidR="00EB42DD">
              <w:rPr>
                <w:rFonts w:ascii="Times New Roman" w:eastAsia="Times New Roman" w:hAnsi="Times New Roman"/>
                <w:sz w:val="24"/>
                <w:szCs w:val="24"/>
                <w:lang w:eastAsia="ru-RU"/>
              </w:rPr>
              <w:t>0</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651620" w:rsidP="00DF0A63">
            <w:pPr>
              <w:spacing w:after="0" w:line="315" w:lineRule="atLeast"/>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851" w:type="dxa"/>
            <w:gridSpan w:val="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rsidR="00F4187A" w:rsidRPr="00250D1B" w:rsidRDefault="00EB42DD" w:rsidP="00DF0A63">
            <w:pPr>
              <w:spacing w:after="0" w:line="315" w:lineRule="atLeast"/>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50" w:type="dxa"/>
            <w:tcBorders>
              <w:top w:val="single" w:sz="6" w:space="0" w:color="000000"/>
              <w:left w:val="single" w:sz="4" w:space="0" w:color="auto"/>
              <w:bottom w:val="single" w:sz="6" w:space="0" w:color="000000"/>
              <w:right w:val="single" w:sz="6" w:space="0" w:color="000000"/>
            </w:tcBorders>
          </w:tcPr>
          <w:p w:rsidR="00F4187A" w:rsidRPr="00250D1B" w:rsidRDefault="00EB42DD" w:rsidP="00651620">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r>
      <w:tr w:rsidR="00F4187A" w:rsidRPr="00250D1B" w:rsidTr="00DF0A63">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A708AE" w:rsidP="00DF0A63">
            <w:pPr>
              <w:spacing w:after="0" w:line="315" w:lineRule="atLeast"/>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31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250D1B" w:rsidRDefault="00F4187A" w:rsidP="00DF0A63">
            <w:pPr>
              <w:spacing w:after="0" w:line="315" w:lineRule="atLeast"/>
              <w:textAlignment w:val="baseline"/>
              <w:rPr>
                <w:rFonts w:ascii="Times New Roman" w:hAnsi="Times New Roman"/>
                <w:sz w:val="24"/>
                <w:szCs w:val="24"/>
                <w:lang w:eastAsia="ru-RU"/>
              </w:rPr>
            </w:pPr>
            <w:r w:rsidRPr="00250D1B">
              <w:rPr>
                <w:rFonts w:ascii="Times New Roman" w:eastAsia="Times New Roman" w:hAnsi="Times New Roman"/>
                <w:sz w:val="24"/>
                <w:szCs w:val="24"/>
                <w:lang w:eastAsia="ru-RU"/>
              </w:rPr>
              <w:t>Доля граждан,</w:t>
            </w:r>
            <w:r w:rsidRPr="00250D1B">
              <w:rPr>
                <w:rFonts w:ascii="Times New Roman" w:hAnsi="Times New Roman"/>
                <w:sz w:val="24"/>
                <w:szCs w:val="24"/>
                <w:lang w:eastAsia="ru-RU"/>
              </w:rPr>
              <w:t xml:space="preserve"> проживающих на территории </w:t>
            </w:r>
            <w:proofErr w:type="spellStart"/>
            <w:r w:rsidRPr="00250D1B">
              <w:rPr>
                <w:rFonts w:ascii="Times New Roman" w:hAnsi="Times New Roman"/>
                <w:sz w:val="24"/>
                <w:szCs w:val="24"/>
                <w:lang w:eastAsia="ru-RU"/>
              </w:rPr>
              <w:t>Чебаковского</w:t>
            </w:r>
            <w:proofErr w:type="spellEnd"/>
            <w:r w:rsidRPr="00250D1B">
              <w:rPr>
                <w:rFonts w:ascii="Times New Roman" w:hAnsi="Times New Roman"/>
                <w:sz w:val="24"/>
                <w:szCs w:val="24"/>
                <w:lang w:eastAsia="ru-RU"/>
              </w:rPr>
              <w:t xml:space="preserve"> сельского поселения</w:t>
            </w:r>
            <w:r w:rsidRPr="00250D1B">
              <w:rPr>
                <w:rFonts w:ascii="Times New Roman" w:eastAsia="Times New Roman" w:hAnsi="Times New Roman"/>
                <w:sz w:val="24"/>
                <w:szCs w:val="24"/>
                <w:lang w:eastAsia="ru-RU"/>
              </w:rPr>
              <w:t>, участников творческих формирований.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376CBF" w:rsidRDefault="00F4187A" w:rsidP="00D84913">
            <w:pPr>
              <w:spacing w:after="0" w:line="315" w:lineRule="atLeast"/>
              <w:jc w:val="center"/>
              <w:textAlignment w:val="baseline"/>
              <w:rPr>
                <w:rFonts w:ascii="Times New Roman" w:eastAsia="Times New Roman" w:hAnsi="Times New Roman"/>
                <w:lang w:eastAsia="ru-RU"/>
              </w:rPr>
            </w:pPr>
            <w:r w:rsidRPr="00376CBF">
              <w:rPr>
                <w:rFonts w:ascii="Times New Roman" w:eastAsia="Times New Roman" w:hAnsi="Times New Roman"/>
                <w:lang w:eastAsia="ru-RU"/>
              </w:rPr>
              <w:t>%</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376CBF" w:rsidRDefault="00F4187A" w:rsidP="00D84913">
            <w:pPr>
              <w:spacing w:after="0" w:line="315" w:lineRule="atLeast"/>
              <w:jc w:val="center"/>
              <w:textAlignment w:val="baseline"/>
              <w:rPr>
                <w:rFonts w:ascii="Times New Roman" w:eastAsia="Times New Roman" w:hAnsi="Times New Roman"/>
                <w:lang w:eastAsia="ru-RU"/>
              </w:rPr>
            </w:pPr>
            <w:r w:rsidRPr="00376CBF">
              <w:rPr>
                <w:rFonts w:ascii="Times New Roman" w:eastAsia="Times New Roman" w:hAnsi="Times New Roman"/>
                <w:lang w:eastAsia="ru-RU"/>
              </w:rPr>
              <w:t>11,3</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376CBF" w:rsidRDefault="00F4187A" w:rsidP="00D84913">
            <w:pPr>
              <w:spacing w:after="0" w:line="315" w:lineRule="atLeast"/>
              <w:jc w:val="center"/>
              <w:textAlignment w:val="baseline"/>
              <w:rPr>
                <w:rFonts w:ascii="Times New Roman" w:eastAsia="Times New Roman" w:hAnsi="Times New Roman"/>
                <w:lang w:eastAsia="ru-RU"/>
              </w:rPr>
            </w:pPr>
            <w:r w:rsidRPr="00376CBF">
              <w:rPr>
                <w:rFonts w:ascii="Times New Roman" w:eastAsia="Times New Roman" w:hAnsi="Times New Roman"/>
                <w:lang w:eastAsia="ru-RU"/>
              </w:rPr>
              <w:t>11,7</w:t>
            </w:r>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376CBF" w:rsidRDefault="00F4187A" w:rsidP="00D84913">
            <w:pPr>
              <w:spacing w:after="0" w:line="315" w:lineRule="atLeast"/>
              <w:jc w:val="center"/>
              <w:textAlignment w:val="baseline"/>
              <w:rPr>
                <w:rFonts w:ascii="Times New Roman" w:eastAsia="Times New Roman" w:hAnsi="Times New Roman"/>
                <w:lang w:eastAsia="ru-RU"/>
              </w:rPr>
            </w:pPr>
            <w:r w:rsidRPr="00376CBF">
              <w:rPr>
                <w:rFonts w:ascii="Times New Roman" w:eastAsia="Times New Roman" w:hAnsi="Times New Roman"/>
                <w:lang w:eastAsia="ru-RU"/>
              </w:rPr>
              <w:t>12,1</w:t>
            </w:r>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376CBF" w:rsidRDefault="00F4187A" w:rsidP="00D84913">
            <w:pPr>
              <w:spacing w:after="0" w:line="315" w:lineRule="atLeast"/>
              <w:jc w:val="center"/>
              <w:textAlignment w:val="baseline"/>
              <w:rPr>
                <w:rFonts w:ascii="Times New Roman" w:eastAsia="Times New Roman" w:hAnsi="Times New Roman"/>
                <w:lang w:eastAsia="ru-RU"/>
              </w:rPr>
            </w:pPr>
            <w:r w:rsidRPr="00376CBF">
              <w:rPr>
                <w:rFonts w:ascii="Times New Roman" w:eastAsia="Times New Roman" w:hAnsi="Times New Roman"/>
                <w:lang w:eastAsia="ru-RU"/>
              </w:rPr>
              <w:t>12,5</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4187A" w:rsidRPr="00376CBF" w:rsidRDefault="00F4187A" w:rsidP="00D84913">
            <w:pPr>
              <w:spacing w:after="0" w:line="315" w:lineRule="atLeast"/>
              <w:jc w:val="center"/>
              <w:textAlignment w:val="baseline"/>
              <w:rPr>
                <w:rFonts w:ascii="Times New Roman" w:eastAsia="Times New Roman" w:hAnsi="Times New Roman"/>
                <w:lang w:eastAsia="ru-RU"/>
              </w:rPr>
            </w:pPr>
            <w:r w:rsidRPr="00376CBF">
              <w:rPr>
                <w:rFonts w:ascii="Times New Roman" w:eastAsia="Times New Roman" w:hAnsi="Times New Roman"/>
                <w:lang w:eastAsia="ru-RU"/>
              </w:rPr>
              <w:t>12,9</w:t>
            </w:r>
          </w:p>
        </w:tc>
        <w:tc>
          <w:tcPr>
            <w:tcW w:w="851" w:type="dxa"/>
            <w:gridSpan w:val="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rsidR="00F4187A" w:rsidRPr="00376CBF" w:rsidRDefault="00F4187A" w:rsidP="00D84913">
            <w:pPr>
              <w:spacing w:after="0" w:line="315" w:lineRule="atLeast"/>
              <w:jc w:val="center"/>
              <w:textAlignment w:val="baseline"/>
              <w:rPr>
                <w:rFonts w:ascii="Times New Roman" w:eastAsia="Times New Roman" w:hAnsi="Times New Roman"/>
                <w:lang w:eastAsia="ru-RU"/>
              </w:rPr>
            </w:pPr>
            <w:r w:rsidRPr="00376CBF">
              <w:rPr>
                <w:rFonts w:ascii="Times New Roman" w:eastAsia="Times New Roman" w:hAnsi="Times New Roman"/>
                <w:lang w:eastAsia="ru-RU"/>
              </w:rPr>
              <w:t>13,4</w:t>
            </w:r>
          </w:p>
          <w:p w:rsidR="00F4187A" w:rsidRPr="00376CBF" w:rsidRDefault="00F4187A" w:rsidP="00D84913">
            <w:pPr>
              <w:spacing w:after="0" w:line="315" w:lineRule="atLeast"/>
              <w:jc w:val="center"/>
              <w:textAlignment w:val="baseline"/>
              <w:rPr>
                <w:rFonts w:ascii="Times New Roman" w:eastAsia="Times New Roman" w:hAnsi="Times New Roman"/>
                <w:lang w:eastAsia="ru-RU"/>
              </w:rPr>
            </w:pPr>
          </w:p>
          <w:p w:rsidR="00F4187A" w:rsidRPr="00376CBF" w:rsidRDefault="00F4187A" w:rsidP="00D84913">
            <w:pPr>
              <w:spacing w:after="0" w:line="315" w:lineRule="atLeast"/>
              <w:jc w:val="center"/>
              <w:textAlignment w:val="baseline"/>
              <w:rPr>
                <w:rFonts w:ascii="Times New Roman" w:eastAsia="Times New Roman" w:hAnsi="Times New Roman"/>
                <w:lang w:eastAsia="ru-RU"/>
              </w:rPr>
            </w:pPr>
          </w:p>
          <w:p w:rsidR="00F4187A" w:rsidRPr="00376CBF" w:rsidRDefault="00F4187A" w:rsidP="00D84913">
            <w:pPr>
              <w:spacing w:after="0" w:line="315" w:lineRule="atLeast"/>
              <w:jc w:val="center"/>
              <w:textAlignment w:val="baseline"/>
              <w:rPr>
                <w:rFonts w:ascii="Times New Roman" w:eastAsia="Times New Roman" w:hAnsi="Times New Roman"/>
                <w:lang w:eastAsia="ru-RU"/>
              </w:rPr>
            </w:pPr>
          </w:p>
          <w:p w:rsidR="00F4187A" w:rsidRPr="00376CBF" w:rsidRDefault="00F4187A" w:rsidP="00D84913">
            <w:pPr>
              <w:spacing w:after="0" w:line="315" w:lineRule="atLeast"/>
              <w:jc w:val="center"/>
              <w:textAlignment w:val="baseline"/>
              <w:rPr>
                <w:rFonts w:ascii="Times New Roman" w:eastAsia="Times New Roman" w:hAnsi="Times New Roman"/>
                <w:lang w:eastAsia="ru-RU"/>
              </w:rPr>
            </w:pPr>
          </w:p>
          <w:p w:rsidR="00F4187A" w:rsidRPr="00376CBF" w:rsidRDefault="00F4187A" w:rsidP="00D84913">
            <w:pPr>
              <w:spacing w:after="0" w:line="315" w:lineRule="atLeast"/>
              <w:jc w:val="center"/>
              <w:textAlignment w:val="baseline"/>
              <w:rPr>
                <w:rFonts w:ascii="Times New Roman" w:eastAsia="Times New Roman" w:hAnsi="Times New Roman"/>
                <w:lang w:eastAsia="ru-RU"/>
              </w:rPr>
            </w:pPr>
          </w:p>
        </w:tc>
        <w:tc>
          <w:tcPr>
            <w:tcW w:w="850" w:type="dxa"/>
            <w:tcBorders>
              <w:top w:val="single" w:sz="6" w:space="0" w:color="000000"/>
              <w:left w:val="single" w:sz="4" w:space="0" w:color="auto"/>
              <w:bottom w:val="single" w:sz="6" w:space="0" w:color="000000"/>
              <w:right w:val="single" w:sz="6" w:space="0" w:color="000000"/>
            </w:tcBorders>
          </w:tcPr>
          <w:p w:rsidR="00F4187A" w:rsidRPr="00376CBF" w:rsidRDefault="00376CBF" w:rsidP="00D84913">
            <w:pPr>
              <w:spacing w:after="0" w:line="315" w:lineRule="atLeast"/>
              <w:jc w:val="center"/>
              <w:textAlignment w:val="baseline"/>
              <w:rPr>
                <w:rFonts w:ascii="Times New Roman" w:eastAsia="Times New Roman" w:hAnsi="Times New Roman"/>
                <w:lang w:eastAsia="ru-RU"/>
              </w:rPr>
            </w:pPr>
            <w:r w:rsidRPr="00376CBF">
              <w:rPr>
                <w:rFonts w:ascii="Times New Roman" w:eastAsia="Times New Roman" w:hAnsi="Times New Roman"/>
                <w:lang w:eastAsia="ru-RU"/>
              </w:rPr>
              <w:t>15</w:t>
            </w:r>
          </w:p>
        </w:tc>
      </w:tr>
      <w:tr w:rsidR="00376CBF" w:rsidRPr="00250D1B" w:rsidTr="00DF0A63">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76CBF" w:rsidRPr="00250D1B" w:rsidRDefault="00A708AE" w:rsidP="00DF0A63">
            <w:pPr>
              <w:spacing w:after="0" w:line="315" w:lineRule="atLeast"/>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31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76CBF" w:rsidRPr="00250D1B" w:rsidRDefault="00376CBF" w:rsidP="00DF0A63">
            <w:pPr>
              <w:spacing w:after="0" w:line="315" w:lineRule="atLeast"/>
              <w:textAlignment w:val="baseline"/>
              <w:rPr>
                <w:rFonts w:ascii="Times New Roman" w:eastAsia="Times New Roman" w:hAnsi="Times New Roman"/>
                <w:spacing w:val="2"/>
                <w:sz w:val="24"/>
                <w:szCs w:val="24"/>
                <w:lang w:eastAsia="ru-RU"/>
              </w:rPr>
            </w:pPr>
            <w:r w:rsidRPr="00250D1B">
              <w:rPr>
                <w:rFonts w:ascii="Times New Roman" w:eastAsia="Times New Roman" w:hAnsi="Times New Roman"/>
                <w:sz w:val="24"/>
                <w:szCs w:val="24"/>
                <w:lang w:eastAsia="ru-RU"/>
              </w:rPr>
              <w:t xml:space="preserve">Доля детей в возрасте от 6 до 18 лет, </w:t>
            </w:r>
            <w:r w:rsidRPr="00250D1B">
              <w:rPr>
                <w:rFonts w:ascii="Times New Roman" w:hAnsi="Times New Roman"/>
                <w:sz w:val="24"/>
                <w:szCs w:val="24"/>
                <w:lang w:eastAsia="ru-RU"/>
              </w:rPr>
              <w:t xml:space="preserve">проживающих на территории </w:t>
            </w:r>
            <w:proofErr w:type="spellStart"/>
            <w:r w:rsidRPr="00250D1B">
              <w:rPr>
                <w:rFonts w:ascii="Times New Roman" w:hAnsi="Times New Roman"/>
                <w:sz w:val="24"/>
                <w:szCs w:val="24"/>
                <w:lang w:eastAsia="ru-RU"/>
              </w:rPr>
              <w:t>Чебаковского</w:t>
            </w:r>
            <w:proofErr w:type="spellEnd"/>
            <w:r w:rsidRPr="00250D1B">
              <w:rPr>
                <w:rFonts w:ascii="Times New Roman" w:hAnsi="Times New Roman"/>
                <w:sz w:val="24"/>
                <w:szCs w:val="24"/>
                <w:lang w:eastAsia="ru-RU"/>
              </w:rPr>
              <w:t xml:space="preserve"> сельского поселения</w:t>
            </w:r>
            <w:r w:rsidRPr="00250D1B">
              <w:rPr>
                <w:rFonts w:ascii="Times New Roman" w:eastAsia="Times New Roman" w:hAnsi="Times New Roman"/>
                <w:sz w:val="24"/>
                <w:szCs w:val="24"/>
                <w:lang w:eastAsia="ru-RU"/>
              </w:rPr>
              <w:t xml:space="preserve">, получающих </w:t>
            </w:r>
            <w:r w:rsidRPr="00250D1B">
              <w:rPr>
                <w:rFonts w:ascii="Times New Roman" w:eastAsia="Times New Roman" w:hAnsi="Times New Roman"/>
                <w:sz w:val="24"/>
                <w:szCs w:val="24"/>
                <w:lang w:eastAsia="ru-RU"/>
              </w:rPr>
              <w:lastRenderedPageBreak/>
              <w:t>услуги по дополнит</w:t>
            </w:r>
            <w:r>
              <w:rPr>
                <w:rFonts w:ascii="Times New Roman" w:eastAsia="Times New Roman" w:hAnsi="Times New Roman"/>
                <w:sz w:val="24"/>
                <w:szCs w:val="24"/>
                <w:lang w:eastAsia="ru-RU"/>
              </w:rPr>
              <w:t xml:space="preserve">ельному образованию на базе </w:t>
            </w:r>
            <w:r w:rsidRPr="00250D1B">
              <w:rPr>
                <w:rFonts w:ascii="Times New Roman" w:eastAsia="Times New Roman" w:hAnsi="Times New Roman"/>
                <w:sz w:val="24"/>
                <w:szCs w:val="24"/>
                <w:lang w:eastAsia="ru-RU"/>
              </w:rPr>
              <w:t>образовательных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76CBF" w:rsidRPr="002F5274" w:rsidRDefault="00376CBF" w:rsidP="00D84913">
            <w:pPr>
              <w:spacing w:after="0" w:line="315" w:lineRule="atLeast"/>
              <w:jc w:val="center"/>
              <w:textAlignment w:val="baseline"/>
              <w:rPr>
                <w:rFonts w:ascii="Times New Roman" w:eastAsia="Times New Roman" w:hAnsi="Times New Roman"/>
                <w:lang w:eastAsia="ru-RU"/>
              </w:rPr>
            </w:pPr>
            <w:r w:rsidRPr="002F5274">
              <w:rPr>
                <w:rFonts w:ascii="Times New Roman" w:eastAsia="Times New Roman" w:hAnsi="Times New Roman"/>
                <w:lang w:eastAsia="ru-RU"/>
              </w:rPr>
              <w:lastRenderedPageBreak/>
              <w:t>%</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76CBF" w:rsidRPr="00300EF6" w:rsidRDefault="00376CBF" w:rsidP="00D84913">
            <w:pPr>
              <w:spacing w:after="0" w:line="315" w:lineRule="atLeast"/>
              <w:jc w:val="center"/>
              <w:textAlignment w:val="baseline"/>
              <w:rPr>
                <w:rFonts w:ascii="Times New Roman" w:eastAsia="Times New Roman" w:hAnsi="Times New Roman"/>
                <w:sz w:val="24"/>
                <w:szCs w:val="24"/>
                <w:lang w:eastAsia="ru-RU"/>
              </w:rPr>
            </w:pPr>
            <w:r w:rsidRPr="00300EF6">
              <w:rPr>
                <w:rFonts w:ascii="Times New Roman" w:eastAsia="Times New Roman" w:hAnsi="Times New Roman"/>
                <w:sz w:val="24"/>
                <w:szCs w:val="24"/>
                <w:lang w:eastAsia="ru-RU"/>
              </w:rPr>
              <w:t>68</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76CBF" w:rsidRPr="00300EF6" w:rsidRDefault="00376CBF" w:rsidP="00D84913">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76CBF" w:rsidRPr="00300EF6" w:rsidRDefault="00376CBF" w:rsidP="00D84913">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76CBF" w:rsidRPr="00300EF6" w:rsidRDefault="00376CBF" w:rsidP="00D84913">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76CBF" w:rsidRPr="00300EF6" w:rsidRDefault="00376CBF" w:rsidP="00D84913">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74</w:t>
            </w:r>
          </w:p>
        </w:tc>
        <w:tc>
          <w:tcPr>
            <w:tcW w:w="851" w:type="dxa"/>
            <w:gridSpan w:val="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rsidR="00376CBF" w:rsidRPr="00300EF6" w:rsidRDefault="00376CBF" w:rsidP="00D84913">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76</w:t>
            </w:r>
          </w:p>
        </w:tc>
        <w:tc>
          <w:tcPr>
            <w:tcW w:w="850" w:type="dxa"/>
            <w:tcBorders>
              <w:top w:val="single" w:sz="6" w:space="0" w:color="000000"/>
              <w:left w:val="single" w:sz="4" w:space="0" w:color="auto"/>
              <w:bottom w:val="single" w:sz="6" w:space="0" w:color="000000"/>
              <w:right w:val="single" w:sz="6" w:space="0" w:color="000000"/>
            </w:tcBorders>
          </w:tcPr>
          <w:p w:rsidR="00376CBF" w:rsidRPr="00300EF6" w:rsidRDefault="00376CBF" w:rsidP="00D84913">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78</w:t>
            </w:r>
          </w:p>
        </w:tc>
      </w:tr>
      <w:tr w:rsidR="00A708AE" w:rsidRPr="00A8628F" w:rsidTr="00A708AE">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08AE" w:rsidRPr="00250D1B" w:rsidRDefault="00A708AE" w:rsidP="00EF5459">
            <w:pPr>
              <w:spacing w:after="0" w:line="315" w:lineRule="atLeast"/>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1.4.</w:t>
            </w:r>
          </w:p>
        </w:tc>
        <w:tc>
          <w:tcPr>
            <w:tcW w:w="311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08AE" w:rsidRPr="00250D1B" w:rsidRDefault="00A708AE" w:rsidP="00EF5459">
            <w:pPr>
              <w:spacing w:after="0" w:line="315" w:lineRule="atLeast"/>
              <w:textAlignment w:val="baseline"/>
              <w:rPr>
                <w:rFonts w:ascii="Times New Roman" w:eastAsia="Times New Roman" w:hAnsi="Times New Roman"/>
                <w:sz w:val="24"/>
                <w:szCs w:val="24"/>
                <w:lang w:eastAsia="ru-RU"/>
              </w:rPr>
            </w:pPr>
            <w:r w:rsidRPr="00A708AE">
              <w:rPr>
                <w:rFonts w:ascii="Times New Roman" w:eastAsia="Times New Roman" w:hAnsi="Times New Roman"/>
                <w:sz w:val="24"/>
                <w:szCs w:val="24"/>
                <w:lang w:eastAsia="ru-RU"/>
              </w:rPr>
              <w:t xml:space="preserve">Доля граждан, проживающих на территории обслуживания  </w:t>
            </w:r>
            <w:proofErr w:type="spellStart"/>
            <w:r w:rsidRPr="00A708AE">
              <w:rPr>
                <w:rFonts w:ascii="Times New Roman" w:eastAsia="Times New Roman" w:hAnsi="Times New Roman"/>
                <w:sz w:val="24"/>
                <w:szCs w:val="24"/>
                <w:lang w:eastAsia="ru-RU"/>
              </w:rPr>
              <w:t>Чебаковского</w:t>
            </w:r>
            <w:proofErr w:type="spellEnd"/>
            <w:r w:rsidRPr="00A708AE">
              <w:rPr>
                <w:rFonts w:ascii="Times New Roman" w:eastAsia="Times New Roman" w:hAnsi="Times New Roman"/>
                <w:sz w:val="24"/>
                <w:szCs w:val="24"/>
                <w:lang w:eastAsia="ru-RU"/>
              </w:rPr>
              <w:t xml:space="preserve">, </w:t>
            </w:r>
            <w:proofErr w:type="spellStart"/>
            <w:r w:rsidRPr="00A708AE">
              <w:rPr>
                <w:rFonts w:ascii="Times New Roman" w:eastAsia="Times New Roman" w:hAnsi="Times New Roman"/>
                <w:sz w:val="24"/>
                <w:szCs w:val="24"/>
                <w:lang w:eastAsia="ru-RU"/>
              </w:rPr>
              <w:t>Никульского</w:t>
            </w:r>
            <w:proofErr w:type="spellEnd"/>
            <w:r w:rsidRPr="00A708AE">
              <w:rPr>
                <w:rFonts w:ascii="Times New Roman" w:eastAsia="Times New Roman" w:hAnsi="Times New Roman"/>
                <w:sz w:val="24"/>
                <w:szCs w:val="24"/>
                <w:lang w:eastAsia="ru-RU"/>
              </w:rPr>
              <w:t xml:space="preserve"> фельдшерско-акушерских пунктов</w:t>
            </w:r>
            <w:r w:rsidRPr="00250D1B">
              <w:rPr>
                <w:rFonts w:ascii="Times New Roman" w:eastAsia="Times New Roman" w:hAnsi="Times New Roman"/>
                <w:sz w:val="24"/>
                <w:szCs w:val="24"/>
                <w:lang w:eastAsia="ru-RU"/>
              </w:rPr>
              <w:t xml:space="preserve">, </w:t>
            </w:r>
            <w:r w:rsidRPr="00A708AE">
              <w:rPr>
                <w:rFonts w:ascii="Times New Roman" w:eastAsia="Times New Roman" w:hAnsi="Times New Roman"/>
                <w:sz w:val="24"/>
                <w:szCs w:val="24"/>
                <w:lang w:eastAsia="ru-RU"/>
              </w:rPr>
              <w:t>удовлетворенных качеством оказания медицинской помощи.</w:t>
            </w:r>
            <w:r w:rsidRPr="00250D1B">
              <w:rPr>
                <w:rFonts w:ascii="Times New Roman" w:eastAsia="Times New Roman" w:hAnsi="Times New Roman"/>
                <w:sz w:val="24"/>
                <w:szCs w:val="24"/>
                <w:lang w:eastAsia="ru-RU"/>
              </w:rPr>
              <w:br/>
            </w:r>
          </w:p>
        </w:tc>
        <w:tc>
          <w:tcPr>
            <w:tcW w:w="5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08AE" w:rsidRPr="00A708AE" w:rsidRDefault="00A708AE" w:rsidP="00D84913">
            <w:pPr>
              <w:spacing w:after="0" w:line="315" w:lineRule="atLeast"/>
              <w:jc w:val="center"/>
              <w:textAlignment w:val="baseline"/>
              <w:rPr>
                <w:rFonts w:ascii="Times New Roman" w:eastAsia="Times New Roman" w:hAnsi="Times New Roman"/>
                <w:lang w:eastAsia="ru-RU"/>
              </w:rPr>
            </w:pPr>
            <w:r w:rsidRPr="00A708AE">
              <w:rPr>
                <w:rFonts w:ascii="Times New Roman" w:eastAsia="Times New Roman" w:hAnsi="Times New Roman"/>
                <w:lang w:eastAsia="ru-RU"/>
              </w:rPr>
              <w:t>%</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08AE" w:rsidRPr="00A8628F" w:rsidRDefault="00A708AE" w:rsidP="00D84913">
            <w:pPr>
              <w:spacing w:after="0" w:line="315" w:lineRule="atLeast"/>
              <w:jc w:val="center"/>
              <w:textAlignment w:val="baseline"/>
              <w:rPr>
                <w:rFonts w:ascii="Times New Roman" w:eastAsia="Times New Roman" w:hAnsi="Times New Roman"/>
                <w:sz w:val="24"/>
                <w:szCs w:val="24"/>
                <w:lang w:eastAsia="ru-RU"/>
              </w:rPr>
            </w:pPr>
            <w:r w:rsidRPr="00A8628F">
              <w:rPr>
                <w:rFonts w:ascii="Times New Roman" w:eastAsia="Times New Roman" w:hAnsi="Times New Roman"/>
                <w:sz w:val="24"/>
                <w:szCs w:val="24"/>
                <w:lang w:eastAsia="ru-RU"/>
              </w:rPr>
              <w:t>32</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08AE" w:rsidRPr="00A8628F" w:rsidRDefault="00A708AE" w:rsidP="00D84913">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A8628F">
              <w:rPr>
                <w:rFonts w:ascii="Times New Roman" w:eastAsia="Times New Roman" w:hAnsi="Times New Roman"/>
                <w:sz w:val="24"/>
                <w:szCs w:val="24"/>
                <w:lang w:eastAsia="ru-RU"/>
              </w:rPr>
              <w:t>5</w:t>
            </w:r>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08AE" w:rsidRPr="00A8628F" w:rsidRDefault="00A708AE" w:rsidP="00D84913">
            <w:pPr>
              <w:spacing w:after="0" w:line="315" w:lineRule="atLeast"/>
              <w:jc w:val="center"/>
              <w:textAlignment w:val="baseline"/>
              <w:rPr>
                <w:rFonts w:ascii="Times New Roman" w:eastAsia="Times New Roman" w:hAnsi="Times New Roman"/>
                <w:sz w:val="24"/>
                <w:szCs w:val="24"/>
                <w:lang w:eastAsia="ru-RU"/>
              </w:rPr>
            </w:pPr>
            <w:r w:rsidRPr="00A8628F">
              <w:rPr>
                <w:rFonts w:ascii="Times New Roman" w:eastAsia="Times New Roman" w:hAnsi="Times New Roman"/>
                <w:sz w:val="24"/>
                <w:szCs w:val="24"/>
                <w:lang w:eastAsia="ru-RU"/>
              </w:rPr>
              <w:t>37</w:t>
            </w:r>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08AE" w:rsidRPr="00A8628F" w:rsidRDefault="00A708AE" w:rsidP="00D84913">
            <w:pPr>
              <w:spacing w:after="0" w:line="315" w:lineRule="atLeast"/>
              <w:jc w:val="center"/>
              <w:textAlignment w:val="baseline"/>
              <w:rPr>
                <w:rFonts w:ascii="Times New Roman" w:eastAsia="Times New Roman" w:hAnsi="Times New Roman"/>
                <w:sz w:val="24"/>
                <w:szCs w:val="24"/>
                <w:lang w:eastAsia="ru-RU"/>
              </w:rPr>
            </w:pPr>
            <w:r w:rsidRPr="00A8628F">
              <w:rPr>
                <w:rFonts w:ascii="Times New Roman" w:eastAsia="Times New Roman" w:hAnsi="Times New Roman"/>
                <w:sz w:val="24"/>
                <w:szCs w:val="24"/>
                <w:lang w:eastAsia="ru-RU"/>
              </w:rPr>
              <w:t>42</w:t>
            </w:r>
          </w:p>
        </w:tc>
        <w:tc>
          <w:tcPr>
            <w:tcW w:w="8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708AE" w:rsidRPr="00A8628F" w:rsidRDefault="00A708AE" w:rsidP="00D84913">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851" w:type="dxa"/>
            <w:gridSpan w:val="3"/>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tcPr>
          <w:p w:rsidR="00A708AE" w:rsidRPr="00A8628F" w:rsidRDefault="00A708AE" w:rsidP="00D84913">
            <w:pPr>
              <w:spacing w:after="0" w:line="315" w:lineRule="atLeast"/>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850" w:type="dxa"/>
            <w:tcBorders>
              <w:top w:val="single" w:sz="6" w:space="0" w:color="000000"/>
              <w:left w:val="single" w:sz="4" w:space="0" w:color="auto"/>
              <w:bottom w:val="single" w:sz="6" w:space="0" w:color="000000"/>
              <w:right w:val="single" w:sz="6" w:space="0" w:color="000000"/>
            </w:tcBorders>
          </w:tcPr>
          <w:p w:rsidR="00A708AE" w:rsidRPr="00A8628F" w:rsidRDefault="00A708AE" w:rsidP="00D84913">
            <w:pPr>
              <w:spacing w:after="0" w:line="315" w:lineRule="atLeast"/>
              <w:jc w:val="center"/>
              <w:textAlignment w:val="baseline"/>
              <w:rPr>
                <w:rFonts w:ascii="Times New Roman" w:eastAsia="Times New Roman" w:hAnsi="Times New Roman"/>
                <w:sz w:val="24"/>
                <w:szCs w:val="24"/>
                <w:lang w:eastAsia="ru-RU"/>
              </w:rPr>
            </w:pPr>
            <w:r w:rsidRPr="00A8628F">
              <w:rPr>
                <w:rFonts w:ascii="Times New Roman" w:eastAsia="Times New Roman" w:hAnsi="Times New Roman"/>
                <w:sz w:val="24"/>
                <w:szCs w:val="24"/>
                <w:lang w:eastAsia="ru-RU"/>
              </w:rPr>
              <w:t>50</w:t>
            </w:r>
          </w:p>
        </w:tc>
      </w:tr>
    </w:tbl>
    <w:p w:rsidR="00F4187A" w:rsidRPr="00250D1B" w:rsidRDefault="00F4187A" w:rsidP="00F4187A">
      <w:pPr>
        <w:jc w:val="both"/>
        <w:rPr>
          <w:rFonts w:ascii="Times New Roman" w:hAnsi="Times New Roman"/>
          <w:sz w:val="28"/>
          <w:szCs w:val="28"/>
        </w:rPr>
      </w:pPr>
    </w:p>
    <w:p w:rsidR="0056697C" w:rsidRPr="00250D1B" w:rsidRDefault="0056697C" w:rsidP="0018578C">
      <w:pPr>
        <w:jc w:val="both"/>
        <w:rPr>
          <w:rFonts w:ascii="Times New Roman" w:hAnsi="Times New Roman"/>
          <w:sz w:val="28"/>
          <w:szCs w:val="28"/>
        </w:rPr>
      </w:pPr>
    </w:p>
    <w:sectPr w:rsidR="0056697C" w:rsidRPr="00250D1B" w:rsidSect="0018578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8F8"/>
    <w:rsid w:val="0000164F"/>
    <w:rsid w:val="0000206E"/>
    <w:rsid w:val="000037CF"/>
    <w:rsid w:val="000049BF"/>
    <w:rsid w:val="00011201"/>
    <w:rsid w:val="0001149F"/>
    <w:rsid w:val="0001237C"/>
    <w:rsid w:val="0001263A"/>
    <w:rsid w:val="0001408F"/>
    <w:rsid w:val="0001410B"/>
    <w:rsid w:val="000215E2"/>
    <w:rsid w:val="00023B23"/>
    <w:rsid w:val="00024664"/>
    <w:rsid w:val="00037B6C"/>
    <w:rsid w:val="00040055"/>
    <w:rsid w:val="000420C3"/>
    <w:rsid w:val="00050C6D"/>
    <w:rsid w:val="00051C89"/>
    <w:rsid w:val="00052320"/>
    <w:rsid w:val="0005269A"/>
    <w:rsid w:val="000543ED"/>
    <w:rsid w:val="00054DF0"/>
    <w:rsid w:val="000559E8"/>
    <w:rsid w:val="00055CC1"/>
    <w:rsid w:val="000664FE"/>
    <w:rsid w:val="00066527"/>
    <w:rsid w:val="000701F0"/>
    <w:rsid w:val="000715F5"/>
    <w:rsid w:val="00074041"/>
    <w:rsid w:val="00083C37"/>
    <w:rsid w:val="000843AA"/>
    <w:rsid w:val="00091090"/>
    <w:rsid w:val="000925D1"/>
    <w:rsid w:val="00094A9C"/>
    <w:rsid w:val="00095722"/>
    <w:rsid w:val="000A147B"/>
    <w:rsid w:val="000A1DCE"/>
    <w:rsid w:val="000A2517"/>
    <w:rsid w:val="000A7733"/>
    <w:rsid w:val="000B0B80"/>
    <w:rsid w:val="000B3254"/>
    <w:rsid w:val="000B3AA3"/>
    <w:rsid w:val="000C268B"/>
    <w:rsid w:val="000C2873"/>
    <w:rsid w:val="000C2A45"/>
    <w:rsid w:val="000C46B2"/>
    <w:rsid w:val="000C4A7F"/>
    <w:rsid w:val="000C5696"/>
    <w:rsid w:val="000C5D85"/>
    <w:rsid w:val="000C6598"/>
    <w:rsid w:val="000D0840"/>
    <w:rsid w:val="000D5B88"/>
    <w:rsid w:val="000D7253"/>
    <w:rsid w:val="000D7364"/>
    <w:rsid w:val="000D7496"/>
    <w:rsid w:val="000E3D2F"/>
    <w:rsid w:val="000E5C84"/>
    <w:rsid w:val="000F03D2"/>
    <w:rsid w:val="000F0742"/>
    <w:rsid w:val="000F0B2E"/>
    <w:rsid w:val="000F5605"/>
    <w:rsid w:val="00104075"/>
    <w:rsid w:val="001076CF"/>
    <w:rsid w:val="00107D73"/>
    <w:rsid w:val="00111136"/>
    <w:rsid w:val="00125CA9"/>
    <w:rsid w:val="00126740"/>
    <w:rsid w:val="001323D7"/>
    <w:rsid w:val="001345C4"/>
    <w:rsid w:val="00136714"/>
    <w:rsid w:val="001431A3"/>
    <w:rsid w:val="00145AE4"/>
    <w:rsid w:val="0015227A"/>
    <w:rsid w:val="00156BF4"/>
    <w:rsid w:val="00157F6F"/>
    <w:rsid w:val="001623F7"/>
    <w:rsid w:val="001633EB"/>
    <w:rsid w:val="001762D8"/>
    <w:rsid w:val="00176DA1"/>
    <w:rsid w:val="001833CC"/>
    <w:rsid w:val="00185696"/>
    <w:rsid w:val="0018578C"/>
    <w:rsid w:val="00191AE8"/>
    <w:rsid w:val="00192725"/>
    <w:rsid w:val="0019283C"/>
    <w:rsid w:val="00194030"/>
    <w:rsid w:val="001967AF"/>
    <w:rsid w:val="001974CF"/>
    <w:rsid w:val="0019756B"/>
    <w:rsid w:val="001A02FF"/>
    <w:rsid w:val="001A0C36"/>
    <w:rsid w:val="001A2604"/>
    <w:rsid w:val="001A274A"/>
    <w:rsid w:val="001A2A01"/>
    <w:rsid w:val="001B0B23"/>
    <w:rsid w:val="001B15A4"/>
    <w:rsid w:val="001B22FB"/>
    <w:rsid w:val="001B5BB2"/>
    <w:rsid w:val="001B705C"/>
    <w:rsid w:val="001B75E0"/>
    <w:rsid w:val="001D415F"/>
    <w:rsid w:val="001D78AB"/>
    <w:rsid w:val="001E1842"/>
    <w:rsid w:val="001E2491"/>
    <w:rsid w:val="001E6457"/>
    <w:rsid w:val="001E658F"/>
    <w:rsid w:val="001F2DD8"/>
    <w:rsid w:val="001F57F0"/>
    <w:rsid w:val="002008A2"/>
    <w:rsid w:val="00203CCE"/>
    <w:rsid w:val="00210974"/>
    <w:rsid w:val="00213820"/>
    <w:rsid w:val="00214968"/>
    <w:rsid w:val="0021534B"/>
    <w:rsid w:val="002174EF"/>
    <w:rsid w:val="00224322"/>
    <w:rsid w:val="00224865"/>
    <w:rsid w:val="00230C89"/>
    <w:rsid w:val="00233C0C"/>
    <w:rsid w:val="00234640"/>
    <w:rsid w:val="0023731C"/>
    <w:rsid w:val="00240E38"/>
    <w:rsid w:val="00241B2B"/>
    <w:rsid w:val="00245471"/>
    <w:rsid w:val="00246189"/>
    <w:rsid w:val="00247A2C"/>
    <w:rsid w:val="0025024F"/>
    <w:rsid w:val="00250953"/>
    <w:rsid w:val="00250C98"/>
    <w:rsid w:val="00250D1B"/>
    <w:rsid w:val="00250F96"/>
    <w:rsid w:val="002510D2"/>
    <w:rsid w:val="00251AB1"/>
    <w:rsid w:val="00254043"/>
    <w:rsid w:val="002553E3"/>
    <w:rsid w:val="00255775"/>
    <w:rsid w:val="002606D0"/>
    <w:rsid w:val="002616B5"/>
    <w:rsid w:val="00264F9C"/>
    <w:rsid w:val="00270752"/>
    <w:rsid w:val="0027276E"/>
    <w:rsid w:val="00273677"/>
    <w:rsid w:val="00274970"/>
    <w:rsid w:val="00275CE2"/>
    <w:rsid w:val="00276D78"/>
    <w:rsid w:val="00277DE8"/>
    <w:rsid w:val="00284938"/>
    <w:rsid w:val="00286931"/>
    <w:rsid w:val="00287DC3"/>
    <w:rsid w:val="002917C8"/>
    <w:rsid w:val="002977BD"/>
    <w:rsid w:val="002A2056"/>
    <w:rsid w:val="002A44EF"/>
    <w:rsid w:val="002A7E4A"/>
    <w:rsid w:val="002B13D9"/>
    <w:rsid w:val="002B313B"/>
    <w:rsid w:val="002C30BC"/>
    <w:rsid w:val="002C5F57"/>
    <w:rsid w:val="002C7B76"/>
    <w:rsid w:val="002D124C"/>
    <w:rsid w:val="002D16F7"/>
    <w:rsid w:val="002D1D83"/>
    <w:rsid w:val="002D5C26"/>
    <w:rsid w:val="002D7A76"/>
    <w:rsid w:val="002E1B67"/>
    <w:rsid w:val="002E7B94"/>
    <w:rsid w:val="002F4544"/>
    <w:rsid w:val="00302D0C"/>
    <w:rsid w:val="0030740C"/>
    <w:rsid w:val="00307F2C"/>
    <w:rsid w:val="00321DEA"/>
    <w:rsid w:val="003277CC"/>
    <w:rsid w:val="003314AF"/>
    <w:rsid w:val="003345FE"/>
    <w:rsid w:val="0033741D"/>
    <w:rsid w:val="00337BC9"/>
    <w:rsid w:val="00342C24"/>
    <w:rsid w:val="003434FF"/>
    <w:rsid w:val="00352ED2"/>
    <w:rsid w:val="00353AA1"/>
    <w:rsid w:val="0035551C"/>
    <w:rsid w:val="00356F68"/>
    <w:rsid w:val="00357AE6"/>
    <w:rsid w:val="00361808"/>
    <w:rsid w:val="0036627F"/>
    <w:rsid w:val="0037076F"/>
    <w:rsid w:val="00373D0C"/>
    <w:rsid w:val="003745C2"/>
    <w:rsid w:val="00376AC4"/>
    <w:rsid w:val="00376CBF"/>
    <w:rsid w:val="00377655"/>
    <w:rsid w:val="003808F8"/>
    <w:rsid w:val="00381F43"/>
    <w:rsid w:val="00387DB0"/>
    <w:rsid w:val="003942CB"/>
    <w:rsid w:val="00394D25"/>
    <w:rsid w:val="003A3516"/>
    <w:rsid w:val="003B1252"/>
    <w:rsid w:val="003B1BA2"/>
    <w:rsid w:val="003B4E3B"/>
    <w:rsid w:val="003B7FBE"/>
    <w:rsid w:val="003C11AE"/>
    <w:rsid w:val="003C3D92"/>
    <w:rsid w:val="003C3F8D"/>
    <w:rsid w:val="003C42AC"/>
    <w:rsid w:val="003C525E"/>
    <w:rsid w:val="003C577D"/>
    <w:rsid w:val="003C5AB8"/>
    <w:rsid w:val="003C70F4"/>
    <w:rsid w:val="003C7552"/>
    <w:rsid w:val="003D5252"/>
    <w:rsid w:val="003D5FF7"/>
    <w:rsid w:val="003E46FD"/>
    <w:rsid w:val="003E5456"/>
    <w:rsid w:val="003E5AA0"/>
    <w:rsid w:val="003E5EE4"/>
    <w:rsid w:val="003E7A41"/>
    <w:rsid w:val="003F13AC"/>
    <w:rsid w:val="003F3AF6"/>
    <w:rsid w:val="003F4192"/>
    <w:rsid w:val="003F4250"/>
    <w:rsid w:val="003F45AB"/>
    <w:rsid w:val="004014AE"/>
    <w:rsid w:val="00403FC4"/>
    <w:rsid w:val="004059E5"/>
    <w:rsid w:val="00406EE4"/>
    <w:rsid w:val="004075A1"/>
    <w:rsid w:val="00407B57"/>
    <w:rsid w:val="00411A23"/>
    <w:rsid w:val="004143F9"/>
    <w:rsid w:val="0042480F"/>
    <w:rsid w:val="00431509"/>
    <w:rsid w:val="00440F7F"/>
    <w:rsid w:val="00441311"/>
    <w:rsid w:val="00442586"/>
    <w:rsid w:val="004425B8"/>
    <w:rsid w:val="00442769"/>
    <w:rsid w:val="004516C4"/>
    <w:rsid w:val="00453E17"/>
    <w:rsid w:val="0045658D"/>
    <w:rsid w:val="004610C8"/>
    <w:rsid w:val="00461B4A"/>
    <w:rsid w:val="00465989"/>
    <w:rsid w:val="00467E6C"/>
    <w:rsid w:val="004765DD"/>
    <w:rsid w:val="00477ADD"/>
    <w:rsid w:val="00481817"/>
    <w:rsid w:val="0049032A"/>
    <w:rsid w:val="00496F1C"/>
    <w:rsid w:val="00497BA7"/>
    <w:rsid w:val="004A05ED"/>
    <w:rsid w:val="004A3F80"/>
    <w:rsid w:val="004A4068"/>
    <w:rsid w:val="004A4970"/>
    <w:rsid w:val="004A5A51"/>
    <w:rsid w:val="004A7D7A"/>
    <w:rsid w:val="004B503A"/>
    <w:rsid w:val="004C1B02"/>
    <w:rsid w:val="004C51BA"/>
    <w:rsid w:val="004D04B8"/>
    <w:rsid w:val="004D0A58"/>
    <w:rsid w:val="004D77F1"/>
    <w:rsid w:val="004E02B6"/>
    <w:rsid w:val="004E1120"/>
    <w:rsid w:val="004E1DA0"/>
    <w:rsid w:val="004E20B8"/>
    <w:rsid w:val="004E301D"/>
    <w:rsid w:val="004E51CB"/>
    <w:rsid w:val="004E68F2"/>
    <w:rsid w:val="004F1756"/>
    <w:rsid w:val="004F6FB7"/>
    <w:rsid w:val="004F7560"/>
    <w:rsid w:val="00507B01"/>
    <w:rsid w:val="00513CCD"/>
    <w:rsid w:val="00513EF9"/>
    <w:rsid w:val="00517952"/>
    <w:rsid w:val="005203E7"/>
    <w:rsid w:val="005224A2"/>
    <w:rsid w:val="00523640"/>
    <w:rsid w:val="00525F0B"/>
    <w:rsid w:val="00526E44"/>
    <w:rsid w:val="00526FBE"/>
    <w:rsid w:val="00532566"/>
    <w:rsid w:val="005326AD"/>
    <w:rsid w:val="00532A05"/>
    <w:rsid w:val="00535329"/>
    <w:rsid w:val="00536C0F"/>
    <w:rsid w:val="00537913"/>
    <w:rsid w:val="005501F6"/>
    <w:rsid w:val="00550616"/>
    <w:rsid w:val="00551A87"/>
    <w:rsid w:val="0055308D"/>
    <w:rsid w:val="0056697C"/>
    <w:rsid w:val="005669E2"/>
    <w:rsid w:val="0057715F"/>
    <w:rsid w:val="00580B93"/>
    <w:rsid w:val="005875FC"/>
    <w:rsid w:val="0059174E"/>
    <w:rsid w:val="00591A22"/>
    <w:rsid w:val="00592B8D"/>
    <w:rsid w:val="00593A8D"/>
    <w:rsid w:val="00593B54"/>
    <w:rsid w:val="005946C3"/>
    <w:rsid w:val="005954F1"/>
    <w:rsid w:val="00597781"/>
    <w:rsid w:val="005A1BEB"/>
    <w:rsid w:val="005A43D8"/>
    <w:rsid w:val="005B0446"/>
    <w:rsid w:val="005B6D9F"/>
    <w:rsid w:val="005B73A0"/>
    <w:rsid w:val="005C1678"/>
    <w:rsid w:val="005D051B"/>
    <w:rsid w:val="005D2793"/>
    <w:rsid w:val="005D2F98"/>
    <w:rsid w:val="005D4485"/>
    <w:rsid w:val="005D5AF0"/>
    <w:rsid w:val="005E31BC"/>
    <w:rsid w:val="005E56C4"/>
    <w:rsid w:val="005E679D"/>
    <w:rsid w:val="005F08C1"/>
    <w:rsid w:val="005F5E69"/>
    <w:rsid w:val="006018E6"/>
    <w:rsid w:val="00606199"/>
    <w:rsid w:val="0062049A"/>
    <w:rsid w:val="0062282C"/>
    <w:rsid w:val="00624805"/>
    <w:rsid w:val="00627F9C"/>
    <w:rsid w:val="00634E86"/>
    <w:rsid w:val="006370D5"/>
    <w:rsid w:val="00642BEC"/>
    <w:rsid w:val="00643275"/>
    <w:rsid w:val="006457A1"/>
    <w:rsid w:val="00645E1A"/>
    <w:rsid w:val="00651620"/>
    <w:rsid w:val="00651D80"/>
    <w:rsid w:val="00651E9A"/>
    <w:rsid w:val="00652470"/>
    <w:rsid w:val="00653E00"/>
    <w:rsid w:val="006554BE"/>
    <w:rsid w:val="00655D60"/>
    <w:rsid w:val="00656194"/>
    <w:rsid w:val="006566F2"/>
    <w:rsid w:val="00657020"/>
    <w:rsid w:val="00664B72"/>
    <w:rsid w:val="00667D18"/>
    <w:rsid w:val="00673467"/>
    <w:rsid w:val="00674023"/>
    <w:rsid w:val="00677477"/>
    <w:rsid w:val="00681554"/>
    <w:rsid w:val="00683BBA"/>
    <w:rsid w:val="006850F0"/>
    <w:rsid w:val="0069301A"/>
    <w:rsid w:val="0069343E"/>
    <w:rsid w:val="006A00E1"/>
    <w:rsid w:val="006A3BF2"/>
    <w:rsid w:val="006A68FE"/>
    <w:rsid w:val="006A7FF7"/>
    <w:rsid w:val="006B0880"/>
    <w:rsid w:val="006B2330"/>
    <w:rsid w:val="006B24B7"/>
    <w:rsid w:val="006B44EB"/>
    <w:rsid w:val="006C4CA4"/>
    <w:rsid w:val="006D0BEE"/>
    <w:rsid w:val="006D1D5E"/>
    <w:rsid w:val="006D6760"/>
    <w:rsid w:val="006E0EF9"/>
    <w:rsid w:val="006E1CE3"/>
    <w:rsid w:val="006E4848"/>
    <w:rsid w:val="006E759F"/>
    <w:rsid w:val="006F07D7"/>
    <w:rsid w:val="006F0C58"/>
    <w:rsid w:val="0070150E"/>
    <w:rsid w:val="00701514"/>
    <w:rsid w:val="00705E8D"/>
    <w:rsid w:val="00712436"/>
    <w:rsid w:val="00716416"/>
    <w:rsid w:val="00717B0E"/>
    <w:rsid w:val="00720DC2"/>
    <w:rsid w:val="00724440"/>
    <w:rsid w:val="00726E6A"/>
    <w:rsid w:val="00730E4D"/>
    <w:rsid w:val="007311B6"/>
    <w:rsid w:val="00733863"/>
    <w:rsid w:val="007359E0"/>
    <w:rsid w:val="00736068"/>
    <w:rsid w:val="00744A5F"/>
    <w:rsid w:val="007511FC"/>
    <w:rsid w:val="007542A1"/>
    <w:rsid w:val="00756AA2"/>
    <w:rsid w:val="007601C0"/>
    <w:rsid w:val="007776AC"/>
    <w:rsid w:val="00777E79"/>
    <w:rsid w:val="0078042E"/>
    <w:rsid w:val="00780E3E"/>
    <w:rsid w:val="00794775"/>
    <w:rsid w:val="007A375A"/>
    <w:rsid w:val="007A472B"/>
    <w:rsid w:val="007B4554"/>
    <w:rsid w:val="007C43C1"/>
    <w:rsid w:val="007D3692"/>
    <w:rsid w:val="007D5FF6"/>
    <w:rsid w:val="007E2370"/>
    <w:rsid w:val="007E3BB9"/>
    <w:rsid w:val="007E5460"/>
    <w:rsid w:val="007F28F4"/>
    <w:rsid w:val="007F2E08"/>
    <w:rsid w:val="007F3DEA"/>
    <w:rsid w:val="00800230"/>
    <w:rsid w:val="00801DFA"/>
    <w:rsid w:val="00805D9D"/>
    <w:rsid w:val="0080638B"/>
    <w:rsid w:val="00810C0E"/>
    <w:rsid w:val="00815538"/>
    <w:rsid w:val="00817805"/>
    <w:rsid w:val="00824152"/>
    <w:rsid w:val="0082551D"/>
    <w:rsid w:val="00826892"/>
    <w:rsid w:val="0083080D"/>
    <w:rsid w:val="00832363"/>
    <w:rsid w:val="00833A25"/>
    <w:rsid w:val="0083639F"/>
    <w:rsid w:val="00837369"/>
    <w:rsid w:val="00840BB1"/>
    <w:rsid w:val="0084148F"/>
    <w:rsid w:val="00842FD8"/>
    <w:rsid w:val="0084346E"/>
    <w:rsid w:val="0084355A"/>
    <w:rsid w:val="00845929"/>
    <w:rsid w:val="00846E58"/>
    <w:rsid w:val="008476F9"/>
    <w:rsid w:val="008546FA"/>
    <w:rsid w:val="008559B9"/>
    <w:rsid w:val="0085623A"/>
    <w:rsid w:val="00856B13"/>
    <w:rsid w:val="008616FA"/>
    <w:rsid w:val="0086199C"/>
    <w:rsid w:val="00865F20"/>
    <w:rsid w:val="00871F82"/>
    <w:rsid w:val="008750D9"/>
    <w:rsid w:val="00875204"/>
    <w:rsid w:val="008823C3"/>
    <w:rsid w:val="00883CC4"/>
    <w:rsid w:val="0089341C"/>
    <w:rsid w:val="008934A6"/>
    <w:rsid w:val="008971CE"/>
    <w:rsid w:val="008A05F7"/>
    <w:rsid w:val="008A53A1"/>
    <w:rsid w:val="008B30AB"/>
    <w:rsid w:val="008B3323"/>
    <w:rsid w:val="008B6777"/>
    <w:rsid w:val="008C3AD6"/>
    <w:rsid w:val="008C7939"/>
    <w:rsid w:val="008D1070"/>
    <w:rsid w:val="008D3727"/>
    <w:rsid w:val="008E0C7E"/>
    <w:rsid w:val="008E5A5B"/>
    <w:rsid w:val="008E6A69"/>
    <w:rsid w:val="008E71A4"/>
    <w:rsid w:val="008F064E"/>
    <w:rsid w:val="008F145C"/>
    <w:rsid w:val="00902F04"/>
    <w:rsid w:val="00904468"/>
    <w:rsid w:val="00904CF0"/>
    <w:rsid w:val="00910A80"/>
    <w:rsid w:val="00924032"/>
    <w:rsid w:val="009247A5"/>
    <w:rsid w:val="00926B28"/>
    <w:rsid w:val="009300D8"/>
    <w:rsid w:val="00931679"/>
    <w:rsid w:val="009406F6"/>
    <w:rsid w:val="0094227B"/>
    <w:rsid w:val="009445DC"/>
    <w:rsid w:val="00951782"/>
    <w:rsid w:val="0095224F"/>
    <w:rsid w:val="0096284F"/>
    <w:rsid w:val="00971569"/>
    <w:rsid w:val="00971933"/>
    <w:rsid w:val="00974B17"/>
    <w:rsid w:val="0098026F"/>
    <w:rsid w:val="00981DF6"/>
    <w:rsid w:val="00982A01"/>
    <w:rsid w:val="00983826"/>
    <w:rsid w:val="00986471"/>
    <w:rsid w:val="00986FED"/>
    <w:rsid w:val="009978EF"/>
    <w:rsid w:val="009A78B3"/>
    <w:rsid w:val="009B2EED"/>
    <w:rsid w:val="009B405B"/>
    <w:rsid w:val="009B525A"/>
    <w:rsid w:val="009B5C9E"/>
    <w:rsid w:val="009B601E"/>
    <w:rsid w:val="009B6650"/>
    <w:rsid w:val="009C5EC6"/>
    <w:rsid w:val="009C7CAE"/>
    <w:rsid w:val="009D114F"/>
    <w:rsid w:val="009D3BC3"/>
    <w:rsid w:val="009D5626"/>
    <w:rsid w:val="009D75CE"/>
    <w:rsid w:val="009E17DA"/>
    <w:rsid w:val="009E4256"/>
    <w:rsid w:val="009E4FE0"/>
    <w:rsid w:val="009E7073"/>
    <w:rsid w:val="009F52E9"/>
    <w:rsid w:val="009F6FAC"/>
    <w:rsid w:val="00A03A20"/>
    <w:rsid w:val="00A045B9"/>
    <w:rsid w:val="00A05F80"/>
    <w:rsid w:val="00A06329"/>
    <w:rsid w:val="00A0738B"/>
    <w:rsid w:val="00A108B6"/>
    <w:rsid w:val="00A17B8D"/>
    <w:rsid w:val="00A22669"/>
    <w:rsid w:val="00A23398"/>
    <w:rsid w:val="00A2502F"/>
    <w:rsid w:val="00A274F6"/>
    <w:rsid w:val="00A40603"/>
    <w:rsid w:val="00A418EA"/>
    <w:rsid w:val="00A435B1"/>
    <w:rsid w:val="00A43BF6"/>
    <w:rsid w:val="00A449B3"/>
    <w:rsid w:val="00A44B87"/>
    <w:rsid w:val="00A5467C"/>
    <w:rsid w:val="00A56784"/>
    <w:rsid w:val="00A5723D"/>
    <w:rsid w:val="00A613D7"/>
    <w:rsid w:val="00A62E4E"/>
    <w:rsid w:val="00A644E1"/>
    <w:rsid w:val="00A7070A"/>
    <w:rsid w:val="00A708AE"/>
    <w:rsid w:val="00A73427"/>
    <w:rsid w:val="00A801A7"/>
    <w:rsid w:val="00A80CF4"/>
    <w:rsid w:val="00A82AD1"/>
    <w:rsid w:val="00A82D5B"/>
    <w:rsid w:val="00A86566"/>
    <w:rsid w:val="00A90594"/>
    <w:rsid w:val="00A9215B"/>
    <w:rsid w:val="00A948BE"/>
    <w:rsid w:val="00AA1062"/>
    <w:rsid w:val="00AA3780"/>
    <w:rsid w:val="00AA3B5D"/>
    <w:rsid w:val="00AA7F1A"/>
    <w:rsid w:val="00AB10B7"/>
    <w:rsid w:val="00AB2DA8"/>
    <w:rsid w:val="00AB3685"/>
    <w:rsid w:val="00AB49BE"/>
    <w:rsid w:val="00AB5C61"/>
    <w:rsid w:val="00AC0B94"/>
    <w:rsid w:val="00AC4B6E"/>
    <w:rsid w:val="00AD01D1"/>
    <w:rsid w:val="00AD0CEA"/>
    <w:rsid w:val="00AD44B7"/>
    <w:rsid w:val="00AE1456"/>
    <w:rsid w:val="00AE4D77"/>
    <w:rsid w:val="00AE7E2F"/>
    <w:rsid w:val="00AF03F5"/>
    <w:rsid w:val="00AF4FCE"/>
    <w:rsid w:val="00AF5446"/>
    <w:rsid w:val="00AF6898"/>
    <w:rsid w:val="00B00037"/>
    <w:rsid w:val="00B0167F"/>
    <w:rsid w:val="00B01B24"/>
    <w:rsid w:val="00B01B79"/>
    <w:rsid w:val="00B022DC"/>
    <w:rsid w:val="00B02A9F"/>
    <w:rsid w:val="00B04ADD"/>
    <w:rsid w:val="00B04CE0"/>
    <w:rsid w:val="00B13395"/>
    <w:rsid w:val="00B135C6"/>
    <w:rsid w:val="00B137C7"/>
    <w:rsid w:val="00B14D1C"/>
    <w:rsid w:val="00B158F5"/>
    <w:rsid w:val="00B21BA3"/>
    <w:rsid w:val="00B236EF"/>
    <w:rsid w:val="00B23F4B"/>
    <w:rsid w:val="00B2557F"/>
    <w:rsid w:val="00B262BE"/>
    <w:rsid w:val="00B30309"/>
    <w:rsid w:val="00B30815"/>
    <w:rsid w:val="00B30F75"/>
    <w:rsid w:val="00B31D11"/>
    <w:rsid w:val="00B34425"/>
    <w:rsid w:val="00B359CE"/>
    <w:rsid w:val="00B36874"/>
    <w:rsid w:val="00B37CD0"/>
    <w:rsid w:val="00B42D3B"/>
    <w:rsid w:val="00B435A3"/>
    <w:rsid w:val="00B46BAD"/>
    <w:rsid w:val="00B500D9"/>
    <w:rsid w:val="00B505EB"/>
    <w:rsid w:val="00B612A0"/>
    <w:rsid w:val="00B666E5"/>
    <w:rsid w:val="00B75087"/>
    <w:rsid w:val="00B77500"/>
    <w:rsid w:val="00B7751E"/>
    <w:rsid w:val="00B87CF4"/>
    <w:rsid w:val="00B94853"/>
    <w:rsid w:val="00B9685F"/>
    <w:rsid w:val="00BA155C"/>
    <w:rsid w:val="00BA36AE"/>
    <w:rsid w:val="00BA3FC2"/>
    <w:rsid w:val="00BA4337"/>
    <w:rsid w:val="00BA4B40"/>
    <w:rsid w:val="00BB557C"/>
    <w:rsid w:val="00BB6148"/>
    <w:rsid w:val="00BB6EDD"/>
    <w:rsid w:val="00BC041C"/>
    <w:rsid w:val="00BC457E"/>
    <w:rsid w:val="00BC772B"/>
    <w:rsid w:val="00BD09AF"/>
    <w:rsid w:val="00BD40EB"/>
    <w:rsid w:val="00BD6F6F"/>
    <w:rsid w:val="00BE189A"/>
    <w:rsid w:val="00BE3A44"/>
    <w:rsid w:val="00BE4DF0"/>
    <w:rsid w:val="00BE52DA"/>
    <w:rsid w:val="00BF21F4"/>
    <w:rsid w:val="00BF352A"/>
    <w:rsid w:val="00BF44ED"/>
    <w:rsid w:val="00BF6959"/>
    <w:rsid w:val="00C03387"/>
    <w:rsid w:val="00C04A5D"/>
    <w:rsid w:val="00C06E18"/>
    <w:rsid w:val="00C10DD9"/>
    <w:rsid w:val="00C16719"/>
    <w:rsid w:val="00C16FB3"/>
    <w:rsid w:val="00C23F5B"/>
    <w:rsid w:val="00C2661F"/>
    <w:rsid w:val="00C30562"/>
    <w:rsid w:val="00C3081B"/>
    <w:rsid w:val="00C32054"/>
    <w:rsid w:val="00C352D8"/>
    <w:rsid w:val="00C42CFC"/>
    <w:rsid w:val="00C4389F"/>
    <w:rsid w:val="00C4418E"/>
    <w:rsid w:val="00C443E9"/>
    <w:rsid w:val="00C44560"/>
    <w:rsid w:val="00C46440"/>
    <w:rsid w:val="00C46713"/>
    <w:rsid w:val="00C47E8B"/>
    <w:rsid w:val="00C512F9"/>
    <w:rsid w:val="00C60022"/>
    <w:rsid w:val="00C64D54"/>
    <w:rsid w:val="00C65F0E"/>
    <w:rsid w:val="00C759E9"/>
    <w:rsid w:val="00C805B0"/>
    <w:rsid w:val="00C806BF"/>
    <w:rsid w:val="00C84957"/>
    <w:rsid w:val="00C93A6B"/>
    <w:rsid w:val="00C94824"/>
    <w:rsid w:val="00C94E6A"/>
    <w:rsid w:val="00C97DB6"/>
    <w:rsid w:val="00CA0188"/>
    <w:rsid w:val="00CA5C21"/>
    <w:rsid w:val="00CB0ABE"/>
    <w:rsid w:val="00CB1440"/>
    <w:rsid w:val="00CB3600"/>
    <w:rsid w:val="00CB4562"/>
    <w:rsid w:val="00CC2CF1"/>
    <w:rsid w:val="00CC3F57"/>
    <w:rsid w:val="00CD3C6F"/>
    <w:rsid w:val="00CD6894"/>
    <w:rsid w:val="00CD7A5E"/>
    <w:rsid w:val="00CE089C"/>
    <w:rsid w:val="00CE2698"/>
    <w:rsid w:val="00CF0761"/>
    <w:rsid w:val="00CF0C0D"/>
    <w:rsid w:val="00CF10C2"/>
    <w:rsid w:val="00CF2128"/>
    <w:rsid w:val="00D0122E"/>
    <w:rsid w:val="00D02DF1"/>
    <w:rsid w:val="00D0716D"/>
    <w:rsid w:val="00D112F5"/>
    <w:rsid w:val="00D15A3A"/>
    <w:rsid w:val="00D15ADF"/>
    <w:rsid w:val="00D16F20"/>
    <w:rsid w:val="00D1771E"/>
    <w:rsid w:val="00D22C38"/>
    <w:rsid w:val="00D25236"/>
    <w:rsid w:val="00D27FFE"/>
    <w:rsid w:val="00D30CB2"/>
    <w:rsid w:val="00D35FA5"/>
    <w:rsid w:val="00D36EA0"/>
    <w:rsid w:val="00D4170F"/>
    <w:rsid w:val="00D44EB7"/>
    <w:rsid w:val="00D453E4"/>
    <w:rsid w:val="00D54E93"/>
    <w:rsid w:val="00D6112F"/>
    <w:rsid w:val="00D6251C"/>
    <w:rsid w:val="00D7110E"/>
    <w:rsid w:val="00D71D6F"/>
    <w:rsid w:val="00D71F29"/>
    <w:rsid w:val="00D735F7"/>
    <w:rsid w:val="00D74295"/>
    <w:rsid w:val="00D77FC6"/>
    <w:rsid w:val="00D84913"/>
    <w:rsid w:val="00D8625B"/>
    <w:rsid w:val="00D91169"/>
    <w:rsid w:val="00DA371B"/>
    <w:rsid w:val="00DB13CD"/>
    <w:rsid w:val="00DB19EC"/>
    <w:rsid w:val="00DB33A3"/>
    <w:rsid w:val="00DB5B87"/>
    <w:rsid w:val="00DC0CF9"/>
    <w:rsid w:val="00DC2072"/>
    <w:rsid w:val="00DC5D5F"/>
    <w:rsid w:val="00DD171A"/>
    <w:rsid w:val="00DE31D8"/>
    <w:rsid w:val="00DE5999"/>
    <w:rsid w:val="00DE649B"/>
    <w:rsid w:val="00DE701D"/>
    <w:rsid w:val="00DE7AD4"/>
    <w:rsid w:val="00DF33F2"/>
    <w:rsid w:val="00DF6F20"/>
    <w:rsid w:val="00E03195"/>
    <w:rsid w:val="00E07B8A"/>
    <w:rsid w:val="00E21D02"/>
    <w:rsid w:val="00E22F15"/>
    <w:rsid w:val="00E33003"/>
    <w:rsid w:val="00E361E9"/>
    <w:rsid w:val="00E40DDF"/>
    <w:rsid w:val="00E47313"/>
    <w:rsid w:val="00E509F0"/>
    <w:rsid w:val="00E52677"/>
    <w:rsid w:val="00E541F7"/>
    <w:rsid w:val="00E552F0"/>
    <w:rsid w:val="00E56EF4"/>
    <w:rsid w:val="00E570DF"/>
    <w:rsid w:val="00E62349"/>
    <w:rsid w:val="00E6258B"/>
    <w:rsid w:val="00E65254"/>
    <w:rsid w:val="00E66D1C"/>
    <w:rsid w:val="00E77199"/>
    <w:rsid w:val="00E85666"/>
    <w:rsid w:val="00E86293"/>
    <w:rsid w:val="00E875FD"/>
    <w:rsid w:val="00E97CFC"/>
    <w:rsid w:val="00EA18DB"/>
    <w:rsid w:val="00EA1C8A"/>
    <w:rsid w:val="00EA4088"/>
    <w:rsid w:val="00EB0EB7"/>
    <w:rsid w:val="00EB2D8C"/>
    <w:rsid w:val="00EB42DD"/>
    <w:rsid w:val="00EB49E4"/>
    <w:rsid w:val="00EC25B6"/>
    <w:rsid w:val="00EC4EDA"/>
    <w:rsid w:val="00EC6108"/>
    <w:rsid w:val="00EC7F34"/>
    <w:rsid w:val="00ED2538"/>
    <w:rsid w:val="00ED599A"/>
    <w:rsid w:val="00ED6004"/>
    <w:rsid w:val="00EE10A5"/>
    <w:rsid w:val="00EE13C3"/>
    <w:rsid w:val="00EE41D0"/>
    <w:rsid w:val="00EE5BED"/>
    <w:rsid w:val="00EE6F25"/>
    <w:rsid w:val="00EE7B0B"/>
    <w:rsid w:val="00F0074D"/>
    <w:rsid w:val="00F00A28"/>
    <w:rsid w:val="00F022E2"/>
    <w:rsid w:val="00F05432"/>
    <w:rsid w:val="00F05A38"/>
    <w:rsid w:val="00F10D89"/>
    <w:rsid w:val="00F20659"/>
    <w:rsid w:val="00F22AB7"/>
    <w:rsid w:val="00F257C9"/>
    <w:rsid w:val="00F27C7E"/>
    <w:rsid w:val="00F30FBB"/>
    <w:rsid w:val="00F325CE"/>
    <w:rsid w:val="00F33CEB"/>
    <w:rsid w:val="00F33D27"/>
    <w:rsid w:val="00F34FFA"/>
    <w:rsid w:val="00F379F8"/>
    <w:rsid w:val="00F414B6"/>
    <w:rsid w:val="00F41544"/>
    <w:rsid w:val="00F4187A"/>
    <w:rsid w:val="00F41E77"/>
    <w:rsid w:val="00F523B5"/>
    <w:rsid w:val="00F556F2"/>
    <w:rsid w:val="00F57F97"/>
    <w:rsid w:val="00F60F17"/>
    <w:rsid w:val="00F62DF7"/>
    <w:rsid w:val="00F705C8"/>
    <w:rsid w:val="00F72FAE"/>
    <w:rsid w:val="00F76F7E"/>
    <w:rsid w:val="00F77D3E"/>
    <w:rsid w:val="00F82577"/>
    <w:rsid w:val="00F82A6D"/>
    <w:rsid w:val="00F844CC"/>
    <w:rsid w:val="00F84F50"/>
    <w:rsid w:val="00F90802"/>
    <w:rsid w:val="00F90952"/>
    <w:rsid w:val="00F91B7D"/>
    <w:rsid w:val="00F91E00"/>
    <w:rsid w:val="00F91E3F"/>
    <w:rsid w:val="00F929CD"/>
    <w:rsid w:val="00F94E7B"/>
    <w:rsid w:val="00FA2A73"/>
    <w:rsid w:val="00FA3585"/>
    <w:rsid w:val="00FA4C04"/>
    <w:rsid w:val="00FA5495"/>
    <w:rsid w:val="00FB258D"/>
    <w:rsid w:val="00FB3E15"/>
    <w:rsid w:val="00FB5650"/>
    <w:rsid w:val="00FB76D9"/>
    <w:rsid w:val="00FB7F13"/>
    <w:rsid w:val="00FC0A18"/>
    <w:rsid w:val="00FC36CD"/>
    <w:rsid w:val="00FC416D"/>
    <w:rsid w:val="00FC7A22"/>
    <w:rsid w:val="00FC7B93"/>
    <w:rsid w:val="00FD0505"/>
    <w:rsid w:val="00FD0B6A"/>
    <w:rsid w:val="00FD45D2"/>
    <w:rsid w:val="00FE1074"/>
    <w:rsid w:val="00FE1951"/>
    <w:rsid w:val="00FE2913"/>
    <w:rsid w:val="00FF20E4"/>
    <w:rsid w:val="00FF7539"/>
    <w:rsid w:val="00FF7C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CF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4CF0"/>
    <w:rPr>
      <w:color w:val="0000FF"/>
      <w:u w:val="single"/>
    </w:rPr>
  </w:style>
  <w:style w:type="paragraph" w:styleId="a4">
    <w:name w:val="No Spacing"/>
    <w:uiPriority w:val="1"/>
    <w:qFormat/>
    <w:rsid w:val="00C512F9"/>
    <w:pPr>
      <w:spacing w:after="0" w:line="240" w:lineRule="auto"/>
    </w:pPr>
    <w:rPr>
      <w:rFonts w:ascii="Calibri" w:eastAsia="Calibri" w:hAnsi="Calibri" w:cs="Times New Roman"/>
    </w:rPr>
  </w:style>
  <w:style w:type="paragraph" w:styleId="a5">
    <w:name w:val="List"/>
    <w:basedOn w:val="a6"/>
    <w:rsid w:val="002D124C"/>
    <w:pPr>
      <w:suppressAutoHyphens/>
      <w:spacing w:after="0" w:line="240" w:lineRule="auto"/>
    </w:pPr>
    <w:rPr>
      <w:rFonts w:ascii="Times New Roman" w:eastAsia="Times New Roman" w:hAnsi="Times New Roman"/>
      <w:sz w:val="24"/>
      <w:szCs w:val="20"/>
      <w:lang w:eastAsia="ru-RU"/>
    </w:rPr>
  </w:style>
  <w:style w:type="character" w:customStyle="1" w:styleId="1">
    <w:name w:val="Основной текст1"/>
    <w:rsid w:val="002D124C"/>
  </w:style>
  <w:style w:type="paragraph" w:styleId="a6">
    <w:name w:val="Body Text"/>
    <w:basedOn w:val="a"/>
    <w:link w:val="a7"/>
    <w:uiPriority w:val="99"/>
    <w:semiHidden/>
    <w:unhideWhenUsed/>
    <w:rsid w:val="002D124C"/>
    <w:pPr>
      <w:spacing w:after="120"/>
    </w:pPr>
  </w:style>
  <w:style w:type="character" w:customStyle="1" w:styleId="a7">
    <w:name w:val="Основной текст Знак"/>
    <w:basedOn w:val="a0"/>
    <w:link w:val="a6"/>
    <w:uiPriority w:val="99"/>
    <w:semiHidden/>
    <w:rsid w:val="002D124C"/>
    <w:rPr>
      <w:rFonts w:ascii="Calibri" w:eastAsia="Calibri" w:hAnsi="Calibri" w:cs="Times New Roman"/>
    </w:rPr>
  </w:style>
  <w:style w:type="paragraph" w:customStyle="1" w:styleId="ConsPlusNonformat">
    <w:name w:val="ConsPlusNonformat"/>
    <w:uiPriority w:val="99"/>
    <w:rsid w:val="009D11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9D114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805D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5D9D"/>
    <w:rPr>
      <w:rFonts w:ascii="Tahoma" w:eastAsia="Calibri" w:hAnsi="Tahoma" w:cs="Tahoma"/>
      <w:sz w:val="16"/>
      <w:szCs w:val="16"/>
    </w:rPr>
  </w:style>
  <w:style w:type="paragraph" w:customStyle="1" w:styleId="c2">
    <w:name w:val="c2"/>
    <w:basedOn w:val="a"/>
    <w:rsid w:val="0078042E"/>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paragraph" w:styleId="ab">
    <w:name w:val="List Paragraph"/>
    <w:basedOn w:val="a"/>
    <w:uiPriority w:val="34"/>
    <w:qFormat/>
    <w:rsid w:val="00B948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CF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4CF0"/>
    <w:rPr>
      <w:color w:val="0000FF"/>
      <w:u w:val="single"/>
    </w:rPr>
  </w:style>
  <w:style w:type="paragraph" w:styleId="a4">
    <w:name w:val="No Spacing"/>
    <w:uiPriority w:val="1"/>
    <w:qFormat/>
    <w:rsid w:val="00C512F9"/>
    <w:pPr>
      <w:spacing w:after="0" w:line="240" w:lineRule="auto"/>
    </w:pPr>
    <w:rPr>
      <w:rFonts w:ascii="Calibri" w:eastAsia="Calibri" w:hAnsi="Calibri" w:cs="Times New Roman"/>
    </w:rPr>
  </w:style>
  <w:style w:type="paragraph" w:styleId="a5">
    <w:name w:val="List"/>
    <w:basedOn w:val="a6"/>
    <w:rsid w:val="002D124C"/>
    <w:pPr>
      <w:suppressAutoHyphens/>
      <w:spacing w:after="0" w:line="240" w:lineRule="auto"/>
    </w:pPr>
    <w:rPr>
      <w:rFonts w:ascii="Times New Roman" w:eastAsia="Times New Roman" w:hAnsi="Times New Roman"/>
      <w:sz w:val="24"/>
      <w:szCs w:val="20"/>
      <w:lang w:eastAsia="ru-RU"/>
    </w:rPr>
  </w:style>
  <w:style w:type="character" w:customStyle="1" w:styleId="1">
    <w:name w:val="Основной текст1"/>
    <w:rsid w:val="002D124C"/>
  </w:style>
  <w:style w:type="paragraph" w:styleId="a6">
    <w:name w:val="Body Text"/>
    <w:basedOn w:val="a"/>
    <w:link w:val="a7"/>
    <w:uiPriority w:val="99"/>
    <w:semiHidden/>
    <w:unhideWhenUsed/>
    <w:rsid w:val="002D124C"/>
    <w:pPr>
      <w:spacing w:after="120"/>
    </w:pPr>
  </w:style>
  <w:style w:type="character" w:customStyle="1" w:styleId="a7">
    <w:name w:val="Основной текст Знак"/>
    <w:basedOn w:val="a0"/>
    <w:link w:val="a6"/>
    <w:uiPriority w:val="99"/>
    <w:semiHidden/>
    <w:rsid w:val="002D124C"/>
    <w:rPr>
      <w:rFonts w:ascii="Calibri" w:eastAsia="Calibri" w:hAnsi="Calibri" w:cs="Times New Roman"/>
    </w:rPr>
  </w:style>
  <w:style w:type="paragraph" w:customStyle="1" w:styleId="ConsPlusNonformat">
    <w:name w:val="ConsPlusNonformat"/>
    <w:uiPriority w:val="99"/>
    <w:rsid w:val="009D11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8">
    <w:name w:val="Table Grid"/>
    <w:basedOn w:val="a1"/>
    <w:uiPriority w:val="59"/>
    <w:rsid w:val="009D114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805D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5D9D"/>
    <w:rPr>
      <w:rFonts w:ascii="Tahoma" w:eastAsia="Calibri" w:hAnsi="Tahoma" w:cs="Tahoma"/>
      <w:sz w:val="16"/>
      <w:szCs w:val="16"/>
    </w:rPr>
  </w:style>
  <w:style w:type="paragraph" w:customStyle="1" w:styleId="c2">
    <w:name w:val="c2"/>
    <w:basedOn w:val="a"/>
    <w:rsid w:val="0078042E"/>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paragraph" w:styleId="ab">
    <w:name w:val="List Paragraph"/>
    <w:basedOn w:val="a"/>
    <w:uiPriority w:val="34"/>
    <w:qFormat/>
    <w:rsid w:val="00B948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923606">
      <w:bodyDiv w:val="1"/>
      <w:marLeft w:val="0"/>
      <w:marRight w:val="0"/>
      <w:marTop w:val="0"/>
      <w:marBottom w:val="0"/>
      <w:divBdr>
        <w:top w:val="none" w:sz="0" w:space="0" w:color="auto"/>
        <w:left w:val="none" w:sz="0" w:space="0" w:color="auto"/>
        <w:bottom w:val="none" w:sz="0" w:space="0" w:color="auto"/>
        <w:right w:val="none" w:sz="0" w:space="0" w:color="auto"/>
      </w:divBdr>
    </w:div>
    <w:div w:id="44184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655A5-5CCD-4594-9B4F-95028EC3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3439</Words>
  <Characters>19606</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cp:revision>
  <cp:lastPrinted>2017-10-25T05:41:00Z</cp:lastPrinted>
  <dcterms:created xsi:type="dcterms:W3CDTF">2017-10-25T05:42:00Z</dcterms:created>
  <dcterms:modified xsi:type="dcterms:W3CDTF">2017-11-07T12:44:00Z</dcterms:modified>
</cp:coreProperties>
</file>